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1C1C7BDB" w:rsidR="00CC120B" w:rsidRPr="001E7C19" w:rsidRDefault="006508E1" w:rsidP="001E7C19">
      <w:pPr>
        <w:pStyle w:val="Lisatekst"/>
        <w:numPr>
          <w:ilvl w:val="0"/>
          <w:numId w:val="0"/>
        </w:numPr>
        <w:tabs>
          <w:tab w:val="clear" w:pos="6521"/>
        </w:tabs>
        <w:spacing w:before="0"/>
        <w:rPr>
          <w:b/>
          <w:bCs/>
          <w:szCs w:val="24"/>
        </w:rPr>
      </w:pPr>
      <w:r w:rsidRPr="001E7C19">
        <w:rPr>
          <w:b/>
          <w:bCs/>
          <w:szCs w:val="24"/>
        </w:rPr>
        <w:t>HANKEDOKUMENT</w:t>
      </w:r>
    </w:p>
    <w:p w14:paraId="6F44339E" w14:textId="3FB25388" w:rsidR="002B5CDB" w:rsidRDefault="002B5CDB" w:rsidP="001E7C19">
      <w:pPr>
        <w:pStyle w:val="phitekst"/>
        <w:numPr>
          <w:ilvl w:val="0"/>
          <w:numId w:val="0"/>
        </w:numPr>
        <w:spacing w:before="0" w:after="0"/>
        <w:jc w:val="both"/>
        <w:rPr>
          <w:b/>
        </w:rPr>
      </w:pPr>
    </w:p>
    <w:p w14:paraId="2B4A8F89" w14:textId="77777777" w:rsidR="00AA191F" w:rsidRPr="001E7C19" w:rsidRDefault="00AA191F" w:rsidP="001E7C19">
      <w:pPr>
        <w:pStyle w:val="phitekst"/>
        <w:numPr>
          <w:ilvl w:val="0"/>
          <w:numId w:val="0"/>
        </w:numPr>
        <w:spacing w:before="0" w:after="0"/>
        <w:jc w:val="both"/>
        <w:rPr>
          <w:b/>
        </w:rPr>
      </w:pPr>
    </w:p>
    <w:p w14:paraId="07B106F6" w14:textId="7046717D" w:rsidR="00362BC0" w:rsidRPr="001E7C19" w:rsidRDefault="006B66A6" w:rsidP="001E7C19">
      <w:pPr>
        <w:pStyle w:val="phitekst"/>
        <w:numPr>
          <w:ilvl w:val="0"/>
          <w:numId w:val="0"/>
        </w:numPr>
        <w:spacing w:before="0" w:after="0"/>
        <w:jc w:val="both"/>
      </w:pPr>
      <w:r w:rsidRPr="001E7C19">
        <w:t>Riigimetsa Majandamise Keskus</w:t>
      </w:r>
      <w:r w:rsidR="00CF1CC7" w:rsidRPr="001E7C19">
        <w:t xml:space="preserve"> (edaspidi</w:t>
      </w:r>
      <w:r w:rsidRPr="001E7C19">
        <w:t xml:space="preserve"> </w:t>
      </w:r>
      <w:r w:rsidRPr="001E7C19">
        <w:rPr>
          <w:b/>
          <w:bCs/>
        </w:rPr>
        <w:t>Hankija</w:t>
      </w:r>
      <w:r w:rsidR="00CF1CC7" w:rsidRPr="001E7C19">
        <w:t>) teeb ettepa</w:t>
      </w:r>
      <w:r w:rsidR="00362BC0" w:rsidRPr="001E7C19">
        <w:t xml:space="preserve">neku esitada pakkumus </w:t>
      </w:r>
      <w:r w:rsidR="00E17225">
        <w:t>riigihankes</w:t>
      </w:r>
      <w:r w:rsidR="00A57009">
        <w:t xml:space="preserve"> </w:t>
      </w:r>
      <w:r w:rsidR="006508E1" w:rsidRPr="001E7C19">
        <w:t>„</w:t>
      </w:r>
      <w:r w:rsidR="00E17225" w:rsidRPr="00E17225">
        <w:rPr>
          <w:b/>
          <w:bCs/>
        </w:rPr>
        <w:t>Kasvuturvas 2026</w:t>
      </w:r>
      <w:r w:rsidR="006508E1" w:rsidRPr="001E7C19">
        <w:t>“</w:t>
      </w:r>
      <w:r w:rsidR="006065E1" w:rsidRPr="001E7C19">
        <w:t xml:space="preserve"> (viitenu</w:t>
      </w:r>
      <w:r w:rsidR="006D2C67" w:rsidRPr="001E7C19">
        <w:t>m</w:t>
      </w:r>
      <w:r w:rsidR="006065E1" w:rsidRPr="001E7C19">
        <w:t xml:space="preserve">ber </w:t>
      </w:r>
      <w:r w:rsidR="00E17225" w:rsidRPr="00E17225">
        <w:t>301350</w:t>
      </w:r>
      <w:r w:rsidR="00EA53D9">
        <w:t>, DHS 1-47.</w:t>
      </w:r>
      <w:r w:rsidR="00E17225">
        <w:t>3520</w:t>
      </w:r>
      <w:r w:rsidR="006065E1" w:rsidRPr="001E7C19">
        <w:t>)</w:t>
      </w:r>
      <w:r w:rsidR="002C17AA" w:rsidRPr="001E7C19">
        <w:t xml:space="preserve"> riigihanke alusdokumentides (RHAD) esitatud tingimustel.</w:t>
      </w:r>
    </w:p>
    <w:p w14:paraId="3E8E81F6" w14:textId="77777777" w:rsidR="00004C92" w:rsidRPr="001E7C19" w:rsidRDefault="00004C92" w:rsidP="001E7C19">
      <w:pPr>
        <w:pStyle w:val="phitekst"/>
        <w:numPr>
          <w:ilvl w:val="0"/>
          <w:numId w:val="0"/>
        </w:numPr>
        <w:spacing w:before="0" w:after="0"/>
        <w:jc w:val="both"/>
      </w:pPr>
    </w:p>
    <w:p w14:paraId="02D22F5D" w14:textId="36D8FDF8" w:rsidR="00DE09C2" w:rsidRPr="001E7C19" w:rsidRDefault="00914DF5" w:rsidP="001E7C19">
      <w:pPr>
        <w:pStyle w:val="pealkiri"/>
        <w:numPr>
          <w:ilvl w:val="0"/>
          <w:numId w:val="6"/>
        </w:numPr>
        <w:spacing w:before="0" w:after="0"/>
        <w:ind w:left="426" w:hanging="426"/>
        <w:rPr>
          <w:b/>
          <w:sz w:val="24"/>
          <w:szCs w:val="24"/>
        </w:rPr>
      </w:pPr>
      <w:bookmarkStart w:id="0" w:name="_Toc417991898"/>
      <w:r w:rsidRPr="001E7C19">
        <w:rPr>
          <w:b/>
          <w:sz w:val="24"/>
          <w:szCs w:val="24"/>
        </w:rPr>
        <w:t>ÜLD</w:t>
      </w:r>
      <w:bookmarkEnd w:id="0"/>
      <w:r w:rsidR="001C7FDE" w:rsidRPr="001E7C19">
        <w:rPr>
          <w:b/>
          <w:sz w:val="24"/>
          <w:szCs w:val="24"/>
        </w:rPr>
        <w:t>INFO</w:t>
      </w:r>
      <w:r w:rsidR="00D030B1" w:rsidRPr="001E7C19">
        <w:rPr>
          <w:b/>
          <w:sz w:val="24"/>
          <w:szCs w:val="24"/>
        </w:rPr>
        <w:tab/>
      </w:r>
    </w:p>
    <w:p w14:paraId="2F837685" w14:textId="5B5F1F20" w:rsidR="00F027CF" w:rsidRPr="001E7C19" w:rsidRDefault="008D4EAE" w:rsidP="001E7C19">
      <w:pPr>
        <w:pStyle w:val="11"/>
        <w:rPr>
          <w:rFonts w:ascii="Times New Roman" w:hAnsi="Times New Roman" w:cs="Times New Roman"/>
          <w:sz w:val="24"/>
          <w:szCs w:val="24"/>
        </w:rPr>
      </w:pPr>
      <w:r w:rsidRPr="008D4EAE">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siis hanke alusdokumentide tingimusi tõlgendatakse muutunud või ebaselgete asjaolude korral ja kooskõlas RHS-ga lähtudes sellest, mida pooled oleksid mõistlikult võinud eeldada lepingu sõlmimise ajal, arvestades lepingu sisu, tellitud teenuse olemust ning hankija ootust saada teenust, mis vastab selle iseloomule ja otstarbele</w:t>
      </w:r>
      <w:r w:rsidR="00861959" w:rsidRPr="001E7C19">
        <w:rPr>
          <w:rFonts w:ascii="Times New Roman" w:hAnsi="Times New Roman" w:cs="Times New Roman"/>
          <w:sz w:val="24"/>
          <w:szCs w:val="24"/>
        </w:rPr>
        <w:t>.</w:t>
      </w:r>
      <w:r w:rsidR="3367CB69" w:rsidRPr="001E7C19">
        <w:rPr>
          <w:rFonts w:ascii="Times New Roman" w:hAnsi="Times New Roman" w:cs="Times New Roman"/>
          <w:sz w:val="24"/>
          <w:szCs w:val="24"/>
        </w:rPr>
        <w:t xml:space="preserve"> </w:t>
      </w:r>
    </w:p>
    <w:p w14:paraId="7C31F8B9" w14:textId="77777777" w:rsidR="006615CC" w:rsidRDefault="00861959" w:rsidP="006615CC">
      <w:pPr>
        <w:pStyle w:val="11"/>
        <w:rPr>
          <w:rFonts w:ascii="Times New Roman" w:hAnsi="Times New Roman" w:cs="Times New Roman"/>
          <w:sz w:val="24"/>
          <w:szCs w:val="24"/>
        </w:rPr>
      </w:pPr>
      <w:r w:rsidRPr="001E7C19">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5FACA1D" w:rsidR="008144AE" w:rsidRDefault="006615CC" w:rsidP="006615CC">
      <w:pPr>
        <w:pStyle w:val="11"/>
        <w:rPr>
          <w:rFonts w:ascii="Times New Roman" w:hAnsi="Times New Roman" w:cs="Times New Roman"/>
          <w:sz w:val="24"/>
          <w:szCs w:val="24"/>
        </w:rPr>
      </w:pPr>
      <w:r w:rsidRPr="006615CC">
        <w:rPr>
          <w:rFonts w:ascii="Times New Roman" w:hAnsi="Times New Roman" w:cs="Times New Roman"/>
          <w:sz w:val="24"/>
          <w:szCs w:val="24"/>
        </w:rPr>
        <w:t xml:space="preserve">Muu kui tehnilises kirjelduses täpselt näidatud alusele tuginemisel või täpselt kirjeldatud </w:t>
      </w:r>
      <w:r w:rsidR="00F4663D">
        <w:rPr>
          <w:rFonts w:ascii="Times New Roman" w:hAnsi="Times New Roman" w:cs="Times New Roman"/>
          <w:sz w:val="24"/>
          <w:szCs w:val="24"/>
        </w:rPr>
        <w:t>kauba</w:t>
      </w:r>
      <w:r w:rsidRPr="006615CC">
        <w:rPr>
          <w:rFonts w:ascii="Times New Roman" w:hAnsi="Times New Roman" w:cs="Times New Roman"/>
          <w:sz w:val="24"/>
          <w:szCs w:val="24"/>
        </w:rPr>
        <w:t xml:space="preserve"> pakkumisel tuleb pakkumuses esitada hankijale kinnitus ja tõendid pakutava </w:t>
      </w:r>
      <w:r w:rsidR="00F4663D">
        <w:rPr>
          <w:rFonts w:ascii="Times New Roman" w:hAnsi="Times New Roman" w:cs="Times New Roman"/>
          <w:sz w:val="24"/>
          <w:szCs w:val="24"/>
        </w:rPr>
        <w:t>kauba</w:t>
      </w:r>
      <w:r w:rsidRPr="006615CC">
        <w:rPr>
          <w:rFonts w:ascii="Times New Roman" w:hAnsi="Times New Roman" w:cs="Times New Roman"/>
          <w:sz w:val="24"/>
          <w:szCs w:val="24"/>
        </w:rPr>
        <w:t xml:space="preserve"> samaväärsuse kohta (nt tootja kinnitus pakutava elemendi samaväärsuse kohta, muu asjakohane tõendus-materjal või viide selle saamise võimalusele). Pakkujal on õigus talle sobival viisil tõendada, et tema pakutud lahendus täidab hankedokumentide tehnilises kirjelduses määratletud nõudmisi samaväärselt.</w:t>
      </w:r>
    </w:p>
    <w:p w14:paraId="60BAB691" w14:textId="77777777" w:rsidR="00F4663D" w:rsidRPr="006615CC" w:rsidRDefault="00F4663D" w:rsidP="00F4663D">
      <w:pPr>
        <w:pStyle w:val="11"/>
        <w:numPr>
          <w:ilvl w:val="0"/>
          <w:numId w:val="0"/>
        </w:numPr>
        <w:ind w:left="432"/>
        <w:rPr>
          <w:rFonts w:ascii="Times New Roman" w:hAnsi="Times New Roman" w:cs="Times New Roman"/>
          <w:sz w:val="24"/>
          <w:szCs w:val="24"/>
        </w:rPr>
      </w:pPr>
    </w:p>
    <w:p w14:paraId="030B5AF2" w14:textId="64118E3A" w:rsidR="008144AE" w:rsidRPr="00FD1D74" w:rsidRDefault="0068364A" w:rsidP="001E7C19">
      <w:pPr>
        <w:pStyle w:val="11"/>
        <w:numPr>
          <w:ilvl w:val="0"/>
          <w:numId w:val="6"/>
        </w:numPr>
        <w:rPr>
          <w:rFonts w:ascii="Times New Roman" w:hAnsi="Times New Roman" w:cs="Times New Roman"/>
          <w:b/>
          <w:sz w:val="24"/>
          <w:szCs w:val="24"/>
        </w:rPr>
      </w:pPr>
      <w:r w:rsidRPr="00FD1D74">
        <w:rPr>
          <w:rFonts w:ascii="Times New Roman" w:hAnsi="Times New Roman" w:cs="Times New Roman"/>
          <w:b/>
          <w:sz w:val="24"/>
          <w:szCs w:val="24"/>
        </w:rPr>
        <w:t>HANKELEPINGU</w:t>
      </w:r>
      <w:r w:rsidR="00A43AD9" w:rsidRPr="00FD1D74">
        <w:rPr>
          <w:rFonts w:ascii="Times New Roman" w:hAnsi="Times New Roman" w:cs="Times New Roman"/>
          <w:b/>
          <w:sz w:val="24"/>
          <w:szCs w:val="24"/>
        </w:rPr>
        <w:t xml:space="preserve"> </w:t>
      </w:r>
      <w:r w:rsidRPr="00FD1D74">
        <w:rPr>
          <w:rFonts w:ascii="Times New Roman" w:hAnsi="Times New Roman" w:cs="Times New Roman"/>
          <w:b/>
          <w:sz w:val="24"/>
          <w:szCs w:val="24"/>
        </w:rPr>
        <w:t>ESE</w:t>
      </w:r>
    </w:p>
    <w:p w14:paraId="45F2D481" w14:textId="7824D812" w:rsidR="001B190E" w:rsidRPr="001B190E" w:rsidRDefault="00A70409" w:rsidP="001B190E">
      <w:pPr>
        <w:pStyle w:val="11"/>
        <w:rPr>
          <w:rFonts w:ascii="Times New Roman" w:hAnsi="Times New Roman" w:cs="Times New Roman"/>
          <w:sz w:val="24"/>
          <w:szCs w:val="24"/>
        </w:rPr>
      </w:pPr>
      <w:bookmarkStart w:id="1" w:name="_Toc66500794"/>
      <w:r w:rsidRPr="001B190E">
        <w:rPr>
          <w:rFonts w:ascii="Times New Roman" w:hAnsi="Times New Roman" w:cs="Times New Roman"/>
          <w:sz w:val="24"/>
          <w:szCs w:val="24"/>
        </w:rPr>
        <w:t xml:space="preserve">Käesoleva hanke </w:t>
      </w:r>
      <w:r w:rsidR="00021DE1" w:rsidRPr="001B190E">
        <w:rPr>
          <w:rFonts w:ascii="Times New Roman" w:hAnsi="Times New Roman" w:cs="Times New Roman"/>
          <w:sz w:val="24"/>
          <w:szCs w:val="24"/>
        </w:rPr>
        <w:t xml:space="preserve">tulemusel </w:t>
      </w:r>
      <w:r w:rsidR="001B190E" w:rsidRPr="001B190E">
        <w:rPr>
          <w:rFonts w:ascii="Times New Roman" w:hAnsi="Times New Roman" w:cs="Times New Roman"/>
          <w:sz w:val="24"/>
          <w:szCs w:val="24"/>
        </w:rPr>
        <w:t xml:space="preserve">ostetakse </w:t>
      </w:r>
      <w:r w:rsidR="006E2A88">
        <w:rPr>
          <w:rFonts w:ascii="Times New Roman" w:hAnsi="Times New Roman" w:cs="Times New Roman"/>
          <w:sz w:val="24"/>
          <w:szCs w:val="24"/>
        </w:rPr>
        <w:t>3080</w:t>
      </w:r>
      <w:r w:rsidR="001B190E" w:rsidRPr="001B190E">
        <w:rPr>
          <w:rFonts w:ascii="Times New Roman" w:hAnsi="Times New Roman" w:cs="Times New Roman"/>
          <w:sz w:val="24"/>
          <w:szCs w:val="24"/>
        </w:rPr>
        <w:t xml:space="preserve"> m</w:t>
      </w:r>
      <w:r w:rsidR="001B190E" w:rsidRPr="001B190E">
        <w:rPr>
          <w:rFonts w:ascii="Times New Roman" w:hAnsi="Times New Roman" w:cs="Times New Roman"/>
          <w:sz w:val="24"/>
          <w:szCs w:val="24"/>
          <w:vertAlign w:val="superscript"/>
        </w:rPr>
        <w:t>3</w:t>
      </w:r>
      <w:r w:rsidR="001B190E" w:rsidRPr="001B190E">
        <w:rPr>
          <w:rFonts w:ascii="Times New Roman" w:hAnsi="Times New Roman" w:cs="Times New Roman"/>
          <w:sz w:val="24"/>
          <w:szCs w:val="24"/>
        </w:rPr>
        <w:t xml:space="preserve"> kasvuturvast koos transpordiga RMK taimlatesse:</w:t>
      </w:r>
    </w:p>
    <w:p w14:paraId="0FCF328E" w14:textId="70284468" w:rsidR="001B190E" w:rsidRPr="001B190E" w:rsidRDefault="004C391A" w:rsidP="001B190E">
      <w:pPr>
        <w:pStyle w:val="111"/>
        <w:rPr>
          <w:rFonts w:ascii="Times New Roman" w:hAnsi="Times New Roman" w:cs="Times New Roman"/>
          <w:sz w:val="24"/>
          <w:szCs w:val="24"/>
        </w:rPr>
      </w:pPr>
      <w:r w:rsidRPr="004C391A">
        <w:rPr>
          <w:rFonts w:ascii="Times New Roman" w:hAnsi="Times New Roman" w:cs="Times New Roman"/>
          <w:sz w:val="24"/>
          <w:szCs w:val="24"/>
        </w:rPr>
        <w:t>Marana taimla, Marana küla, Saarde vald, Pärnumaa</w:t>
      </w:r>
      <w:r>
        <w:rPr>
          <w:rFonts w:ascii="Times New Roman" w:hAnsi="Times New Roman" w:cs="Times New Roman"/>
          <w:sz w:val="24"/>
          <w:szCs w:val="24"/>
        </w:rPr>
        <w:t xml:space="preserve"> </w:t>
      </w:r>
      <w:r w:rsidR="001B190E" w:rsidRPr="001B190E">
        <w:rPr>
          <w:rFonts w:ascii="Times New Roman" w:hAnsi="Times New Roman" w:cs="Times New Roman"/>
          <w:sz w:val="24"/>
          <w:szCs w:val="24"/>
        </w:rPr>
        <w:t xml:space="preserve">-  </w:t>
      </w:r>
      <w:r w:rsidR="006E2A88">
        <w:rPr>
          <w:rFonts w:ascii="Times New Roman" w:hAnsi="Times New Roman" w:cs="Times New Roman"/>
          <w:sz w:val="24"/>
          <w:szCs w:val="24"/>
        </w:rPr>
        <w:t>1630</w:t>
      </w:r>
      <w:r w:rsidR="001B190E" w:rsidRPr="001B190E">
        <w:rPr>
          <w:rFonts w:ascii="Times New Roman" w:hAnsi="Times New Roman" w:cs="Times New Roman"/>
          <w:sz w:val="24"/>
          <w:szCs w:val="24"/>
        </w:rPr>
        <w:t xml:space="preserve"> m</w:t>
      </w:r>
      <w:r w:rsidR="001B190E" w:rsidRPr="001B190E">
        <w:rPr>
          <w:rFonts w:ascii="Times New Roman" w:hAnsi="Times New Roman" w:cs="Times New Roman"/>
          <w:sz w:val="24"/>
          <w:szCs w:val="24"/>
          <w:vertAlign w:val="superscript"/>
        </w:rPr>
        <w:t>3</w:t>
      </w:r>
      <w:r>
        <w:rPr>
          <w:rFonts w:ascii="Times New Roman" w:hAnsi="Times New Roman" w:cs="Times New Roman"/>
          <w:sz w:val="24"/>
          <w:szCs w:val="24"/>
          <w:vertAlign w:val="superscript"/>
        </w:rPr>
        <w:t xml:space="preserve"> </w:t>
      </w:r>
      <w:r>
        <w:rPr>
          <w:rFonts w:ascii="Times New Roman" w:hAnsi="Times New Roman" w:cs="Times New Roman"/>
          <w:sz w:val="24"/>
          <w:szCs w:val="24"/>
        </w:rPr>
        <w:t>kasvuturvast;</w:t>
      </w:r>
    </w:p>
    <w:p w14:paraId="1AD33553" w14:textId="663AA278" w:rsidR="001B190E" w:rsidRPr="001B190E" w:rsidRDefault="00792110" w:rsidP="001B190E">
      <w:pPr>
        <w:pStyle w:val="111"/>
        <w:rPr>
          <w:rFonts w:ascii="Times New Roman" w:hAnsi="Times New Roman" w:cs="Times New Roman"/>
          <w:sz w:val="24"/>
          <w:szCs w:val="24"/>
        </w:rPr>
      </w:pPr>
      <w:r>
        <w:rPr>
          <w:rFonts w:ascii="Times New Roman" w:hAnsi="Times New Roman" w:cs="Times New Roman"/>
          <w:sz w:val="24"/>
          <w:szCs w:val="24"/>
        </w:rPr>
        <w:t>T</w:t>
      </w:r>
      <w:r w:rsidRPr="00792110">
        <w:rPr>
          <w:rFonts w:ascii="Times New Roman" w:hAnsi="Times New Roman" w:cs="Times New Roman"/>
          <w:sz w:val="24"/>
          <w:szCs w:val="24"/>
        </w:rPr>
        <w:t>artu taimla, Rõõmu tee 13, Tartu</w:t>
      </w:r>
      <w:r>
        <w:rPr>
          <w:rFonts w:ascii="Times New Roman" w:hAnsi="Times New Roman" w:cs="Times New Roman"/>
          <w:sz w:val="24"/>
          <w:szCs w:val="24"/>
        </w:rPr>
        <w:t xml:space="preserve"> </w:t>
      </w:r>
      <w:r w:rsidR="001B190E" w:rsidRPr="001B190E">
        <w:rPr>
          <w:rFonts w:ascii="Times New Roman" w:hAnsi="Times New Roman" w:cs="Times New Roman"/>
          <w:sz w:val="24"/>
          <w:szCs w:val="24"/>
        </w:rPr>
        <w:t xml:space="preserve">- </w:t>
      </w:r>
      <w:r w:rsidR="006E2A88">
        <w:rPr>
          <w:rFonts w:ascii="Times New Roman" w:hAnsi="Times New Roman" w:cs="Times New Roman"/>
          <w:sz w:val="24"/>
          <w:szCs w:val="24"/>
        </w:rPr>
        <w:t>1450</w:t>
      </w:r>
      <w:r w:rsidR="001B190E" w:rsidRPr="001B190E">
        <w:rPr>
          <w:rFonts w:ascii="Times New Roman" w:hAnsi="Times New Roman" w:cs="Times New Roman"/>
          <w:sz w:val="24"/>
          <w:szCs w:val="24"/>
        </w:rPr>
        <w:t xml:space="preserve"> m</w:t>
      </w:r>
      <w:r w:rsidR="001B190E" w:rsidRPr="001B190E">
        <w:rPr>
          <w:rFonts w:ascii="Times New Roman" w:hAnsi="Times New Roman" w:cs="Times New Roman"/>
          <w:sz w:val="24"/>
          <w:szCs w:val="24"/>
          <w:vertAlign w:val="superscript"/>
        </w:rPr>
        <w:t>3</w:t>
      </w:r>
      <w:r w:rsidRPr="00792110">
        <w:rPr>
          <w:rFonts w:ascii="Times New Roman" w:hAnsi="Times New Roman" w:cs="Times New Roman"/>
          <w:sz w:val="24"/>
          <w:szCs w:val="24"/>
        </w:rPr>
        <w:t xml:space="preserve"> </w:t>
      </w:r>
      <w:r>
        <w:rPr>
          <w:rFonts w:ascii="Times New Roman" w:hAnsi="Times New Roman" w:cs="Times New Roman"/>
          <w:sz w:val="24"/>
          <w:szCs w:val="24"/>
        </w:rPr>
        <w:t>kasvuturvast.</w:t>
      </w:r>
    </w:p>
    <w:p w14:paraId="5CEDCD3E" w14:textId="77777777" w:rsidR="001F0A6C" w:rsidRDefault="001F0A6C" w:rsidP="001F0A6C">
      <w:pPr>
        <w:pStyle w:val="11"/>
        <w:rPr>
          <w:rFonts w:ascii="Times New Roman" w:hAnsi="Times New Roman" w:cs="Times New Roman"/>
          <w:sz w:val="24"/>
          <w:szCs w:val="24"/>
        </w:rPr>
      </w:pPr>
      <w:r w:rsidRPr="00B91485">
        <w:rPr>
          <w:rFonts w:ascii="Times New Roman" w:hAnsi="Times New Roman" w:cs="Times New Roman"/>
          <w:sz w:val="24"/>
          <w:szCs w:val="24"/>
        </w:rPr>
        <w:t>Kõik hinnad peavad sisaldama kauba transporti tarne sihtkohtadesse.</w:t>
      </w:r>
    </w:p>
    <w:p w14:paraId="2C37B6BF" w14:textId="77777777" w:rsidR="005E364A" w:rsidRPr="00FD1D74" w:rsidRDefault="005E364A" w:rsidP="005E364A">
      <w:pPr>
        <w:pStyle w:val="11"/>
        <w:numPr>
          <w:ilvl w:val="0"/>
          <w:numId w:val="0"/>
        </w:numPr>
        <w:ind w:left="432"/>
        <w:rPr>
          <w:rFonts w:ascii="Times New Roman" w:hAnsi="Times New Roman" w:cs="Times New Roman"/>
          <w:sz w:val="24"/>
          <w:szCs w:val="24"/>
        </w:rPr>
      </w:pPr>
    </w:p>
    <w:p w14:paraId="77A4C7A8" w14:textId="4A8C1870" w:rsidR="00D6562A" w:rsidRDefault="00792110" w:rsidP="00D561C5">
      <w:pPr>
        <w:pStyle w:val="11"/>
        <w:numPr>
          <w:ilvl w:val="0"/>
          <w:numId w:val="6"/>
        </w:numPr>
        <w:rPr>
          <w:rFonts w:ascii="Times New Roman" w:hAnsi="Times New Roman" w:cs="Times New Roman"/>
          <w:b/>
          <w:sz w:val="24"/>
          <w:szCs w:val="24"/>
        </w:rPr>
      </w:pPr>
      <w:r>
        <w:rPr>
          <w:rFonts w:ascii="Times New Roman" w:hAnsi="Times New Roman" w:cs="Times New Roman"/>
          <w:b/>
          <w:sz w:val="24"/>
          <w:szCs w:val="24"/>
        </w:rPr>
        <w:t>KASVUTURBA</w:t>
      </w:r>
      <w:r w:rsidR="00D561C5" w:rsidRPr="00D561C5">
        <w:rPr>
          <w:rFonts w:ascii="Times New Roman" w:hAnsi="Times New Roman" w:cs="Times New Roman"/>
          <w:b/>
          <w:sz w:val="24"/>
          <w:szCs w:val="24"/>
        </w:rPr>
        <w:t xml:space="preserve"> </w:t>
      </w:r>
      <w:r w:rsidR="00885A94">
        <w:rPr>
          <w:rFonts w:ascii="Times New Roman" w:hAnsi="Times New Roman" w:cs="Times New Roman"/>
          <w:b/>
          <w:sz w:val="24"/>
          <w:szCs w:val="24"/>
        </w:rPr>
        <w:t xml:space="preserve">TEHNILINE </w:t>
      </w:r>
      <w:r w:rsidR="00D561C5" w:rsidRPr="00D561C5">
        <w:rPr>
          <w:rFonts w:ascii="Times New Roman" w:hAnsi="Times New Roman" w:cs="Times New Roman"/>
          <w:b/>
          <w:sz w:val="24"/>
          <w:szCs w:val="24"/>
        </w:rPr>
        <w:t>KIRJELDUS</w:t>
      </w:r>
      <w:r w:rsidR="00874C8A">
        <w:rPr>
          <w:rFonts w:ascii="Times New Roman" w:hAnsi="Times New Roman" w:cs="Times New Roman"/>
          <w:b/>
          <w:sz w:val="24"/>
          <w:szCs w:val="24"/>
        </w:rPr>
        <w:t xml:space="preserve"> JA TARNE</w:t>
      </w:r>
    </w:p>
    <w:p w14:paraId="15FEA64D" w14:textId="4636FC93" w:rsidR="007523D4" w:rsidRPr="00885A94" w:rsidRDefault="007523D4" w:rsidP="007523D4">
      <w:pPr>
        <w:pStyle w:val="11"/>
        <w:rPr>
          <w:rFonts w:ascii="Times New Roman" w:hAnsi="Times New Roman" w:cs="Times New Roman"/>
          <w:sz w:val="24"/>
          <w:szCs w:val="24"/>
        </w:rPr>
      </w:pPr>
      <w:r w:rsidRPr="00885A94">
        <w:rPr>
          <w:rFonts w:ascii="Times New Roman" w:hAnsi="Times New Roman" w:cs="Times New Roman"/>
          <w:sz w:val="24"/>
          <w:szCs w:val="24"/>
        </w:rPr>
        <w:t xml:space="preserve">Kasvuturvas peab olema: </w:t>
      </w:r>
    </w:p>
    <w:p w14:paraId="653E97E2" w14:textId="77777777" w:rsidR="007523D4" w:rsidRPr="00885A94" w:rsidRDefault="007523D4" w:rsidP="00885A94">
      <w:pPr>
        <w:pStyle w:val="111"/>
        <w:rPr>
          <w:rFonts w:ascii="Times New Roman" w:hAnsi="Times New Roman" w:cs="Times New Roman"/>
          <w:sz w:val="24"/>
          <w:szCs w:val="24"/>
        </w:rPr>
      </w:pPr>
      <w:r w:rsidRPr="00885A94">
        <w:rPr>
          <w:rFonts w:ascii="Times New Roman" w:hAnsi="Times New Roman" w:cs="Times New Roman"/>
          <w:sz w:val="24"/>
          <w:szCs w:val="24"/>
        </w:rPr>
        <w:t>sõelutud (fraktsioon 0-6 mm);</w:t>
      </w:r>
    </w:p>
    <w:p w14:paraId="2D55B6FC" w14:textId="77777777" w:rsidR="007523D4" w:rsidRPr="00885A94" w:rsidRDefault="007523D4" w:rsidP="00885A94">
      <w:pPr>
        <w:pStyle w:val="111"/>
        <w:rPr>
          <w:rFonts w:ascii="Times New Roman" w:hAnsi="Times New Roman" w:cs="Times New Roman"/>
          <w:sz w:val="24"/>
          <w:szCs w:val="24"/>
        </w:rPr>
      </w:pPr>
      <w:r w:rsidRPr="00885A94">
        <w:rPr>
          <w:rFonts w:ascii="Times New Roman" w:hAnsi="Times New Roman" w:cs="Times New Roman"/>
          <w:sz w:val="24"/>
          <w:szCs w:val="24"/>
        </w:rPr>
        <w:t>halvasti lagunenud hele rabaturvas (H1-H3) Lennart von Post skaala järgi;</w:t>
      </w:r>
    </w:p>
    <w:p w14:paraId="4C599B04" w14:textId="77777777" w:rsidR="007523D4" w:rsidRPr="00885A94" w:rsidRDefault="007523D4" w:rsidP="00885A94">
      <w:pPr>
        <w:pStyle w:val="111"/>
        <w:rPr>
          <w:rFonts w:ascii="Times New Roman" w:hAnsi="Times New Roman" w:cs="Times New Roman"/>
          <w:sz w:val="24"/>
          <w:szCs w:val="24"/>
        </w:rPr>
      </w:pPr>
      <w:r w:rsidRPr="00885A94">
        <w:rPr>
          <w:rFonts w:ascii="Times New Roman" w:hAnsi="Times New Roman" w:cs="Times New Roman"/>
          <w:sz w:val="24"/>
          <w:szCs w:val="24"/>
        </w:rPr>
        <w:t>50-60% niiskusesisaldusega;</w:t>
      </w:r>
    </w:p>
    <w:p w14:paraId="249CCE82" w14:textId="77777777" w:rsidR="007523D4" w:rsidRPr="00885A94" w:rsidRDefault="007523D4" w:rsidP="00885A94">
      <w:pPr>
        <w:pStyle w:val="111"/>
        <w:rPr>
          <w:rFonts w:ascii="Times New Roman" w:hAnsi="Times New Roman" w:cs="Times New Roman"/>
          <w:sz w:val="24"/>
          <w:szCs w:val="24"/>
        </w:rPr>
      </w:pPr>
      <w:r w:rsidRPr="00885A94">
        <w:rPr>
          <w:rFonts w:ascii="Times New Roman" w:hAnsi="Times New Roman" w:cs="Times New Roman"/>
          <w:sz w:val="24"/>
          <w:szCs w:val="24"/>
        </w:rPr>
        <w:t>märguv, sisaldama märgumist soodustavaid aineid (nt. Fiba-Zorb või samaväärne);</w:t>
      </w:r>
    </w:p>
    <w:p w14:paraId="2EAB13D7" w14:textId="77777777" w:rsidR="007523D4" w:rsidRPr="00885A94" w:rsidRDefault="007523D4" w:rsidP="00885A94">
      <w:pPr>
        <w:pStyle w:val="111"/>
        <w:rPr>
          <w:rFonts w:ascii="Times New Roman" w:hAnsi="Times New Roman" w:cs="Times New Roman"/>
          <w:sz w:val="24"/>
          <w:szCs w:val="24"/>
        </w:rPr>
      </w:pPr>
      <w:r w:rsidRPr="00885A94">
        <w:rPr>
          <w:rFonts w:ascii="Times New Roman" w:hAnsi="Times New Roman" w:cs="Times New Roman"/>
          <w:sz w:val="24"/>
          <w:szCs w:val="24"/>
        </w:rPr>
        <w:t>pakendatud 5 m</w:t>
      </w:r>
      <w:r w:rsidRPr="007B060B">
        <w:rPr>
          <w:rFonts w:ascii="Times New Roman" w:hAnsi="Times New Roman" w:cs="Times New Roman"/>
          <w:sz w:val="24"/>
          <w:szCs w:val="24"/>
          <w:vertAlign w:val="superscript"/>
        </w:rPr>
        <w:t>3</w:t>
      </w:r>
      <w:r w:rsidRPr="00885A94">
        <w:rPr>
          <w:rFonts w:ascii="Times New Roman" w:hAnsi="Times New Roman" w:cs="Times New Roman"/>
          <w:sz w:val="24"/>
          <w:szCs w:val="24"/>
        </w:rPr>
        <w:t xml:space="preserve"> kottidesse.</w:t>
      </w:r>
    </w:p>
    <w:p w14:paraId="7424E4F0" w14:textId="4CD3DFB8" w:rsidR="007523D4" w:rsidRPr="00885A94" w:rsidRDefault="00885A94" w:rsidP="007523D4">
      <w:pPr>
        <w:pStyle w:val="11"/>
        <w:rPr>
          <w:rFonts w:ascii="Times New Roman" w:hAnsi="Times New Roman" w:cs="Times New Roman"/>
          <w:sz w:val="24"/>
          <w:szCs w:val="24"/>
        </w:rPr>
      </w:pPr>
      <w:r w:rsidRPr="00885A94">
        <w:rPr>
          <w:rFonts w:ascii="Times New Roman" w:hAnsi="Times New Roman" w:cs="Times New Roman"/>
          <w:sz w:val="24"/>
          <w:szCs w:val="24"/>
        </w:rPr>
        <w:t>Kasvu</w:t>
      </w:r>
      <w:r w:rsidR="007523D4" w:rsidRPr="00885A94">
        <w:rPr>
          <w:rFonts w:ascii="Times New Roman" w:hAnsi="Times New Roman" w:cs="Times New Roman"/>
          <w:sz w:val="24"/>
          <w:szCs w:val="24"/>
        </w:rPr>
        <w:t>turvas ei tohi sisaldada suuremaid tükke kui 10 mm.</w:t>
      </w:r>
    </w:p>
    <w:p w14:paraId="466FB01E" w14:textId="0E3CEFF1" w:rsidR="007523D4" w:rsidRPr="00885A94" w:rsidRDefault="007523D4" w:rsidP="007523D4">
      <w:pPr>
        <w:pStyle w:val="11"/>
        <w:rPr>
          <w:rFonts w:ascii="Times New Roman" w:hAnsi="Times New Roman" w:cs="Times New Roman"/>
          <w:sz w:val="24"/>
          <w:szCs w:val="24"/>
        </w:rPr>
      </w:pPr>
      <w:r w:rsidRPr="00885A94">
        <w:rPr>
          <w:rFonts w:ascii="Times New Roman" w:hAnsi="Times New Roman" w:cs="Times New Roman"/>
          <w:sz w:val="24"/>
          <w:szCs w:val="24"/>
        </w:rPr>
        <w:t xml:space="preserve"> </w:t>
      </w:r>
      <w:r w:rsidR="00885A94" w:rsidRPr="00885A94">
        <w:rPr>
          <w:rFonts w:ascii="Times New Roman" w:hAnsi="Times New Roman" w:cs="Times New Roman"/>
          <w:sz w:val="24"/>
          <w:szCs w:val="24"/>
        </w:rPr>
        <w:t xml:space="preserve">Kasvuturba </w:t>
      </w:r>
      <w:r w:rsidRPr="00885A94">
        <w:rPr>
          <w:rFonts w:ascii="Times New Roman" w:hAnsi="Times New Roman" w:cs="Times New Roman"/>
          <w:sz w:val="24"/>
          <w:szCs w:val="24"/>
        </w:rPr>
        <w:t>elektrijuhtivus peab olema 1,5-1,8 mS/cm.</w:t>
      </w:r>
    </w:p>
    <w:p w14:paraId="4731ACF4" w14:textId="36DDE96C" w:rsidR="00974E97" w:rsidRPr="00885A94" w:rsidRDefault="00885A94" w:rsidP="007523D4">
      <w:pPr>
        <w:pStyle w:val="11"/>
        <w:rPr>
          <w:rFonts w:ascii="Times New Roman" w:hAnsi="Times New Roman" w:cs="Times New Roman"/>
          <w:sz w:val="24"/>
          <w:szCs w:val="24"/>
        </w:rPr>
      </w:pPr>
      <w:r w:rsidRPr="00885A94">
        <w:rPr>
          <w:rFonts w:ascii="Times New Roman" w:hAnsi="Times New Roman" w:cs="Times New Roman"/>
          <w:sz w:val="24"/>
          <w:szCs w:val="24"/>
        </w:rPr>
        <w:t xml:space="preserve">Kasvuturvas </w:t>
      </w:r>
      <w:r w:rsidR="007523D4" w:rsidRPr="00885A94">
        <w:rPr>
          <w:rFonts w:ascii="Times New Roman" w:hAnsi="Times New Roman" w:cs="Times New Roman"/>
          <w:sz w:val="24"/>
          <w:szCs w:val="24"/>
        </w:rPr>
        <w:t>peab sisaldama väetist 1,0 kg/m</w:t>
      </w:r>
      <w:r w:rsidR="007523D4" w:rsidRPr="007B060B">
        <w:rPr>
          <w:rFonts w:ascii="Times New Roman" w:hAnsi="Times New Roman" w:cs="Times New Roman"/>
          <w:sz w:val="24"/>
          <w:szCs w:val="24"/>
          <w:vertAlign w:val="superscript"/>
        </w:rPr>
        <w:t>3</w:t>
      </w:r>
      <w:r w:rsidR="007523D4" w:rsidRPr="00885A94">
        <w:rPr>
          <w:rFonts w:ascii="Times New Roman" w:hAnsi="Times New Roman" w:cs="Times New Roman"/>
          <w:sz w:val="24"/>
          <w:szCs w:val="24"/>
        </w:rPr>
        <w:t xml:space="preserve">, PG MIX 12-14-24. Kui kasutatakse muud väetisesegu, siis näidata millist alternatiivi või analoogi kasutatakse.  </w:t>
      </w:r>
    </w:p>
    <w:p w14:paraId="3657FF0A" w14:textId="77777777" w:rsidR="00974E97" w:rsidRDefault="00974E97" w:rsidP="00974E97">
      <w:pPr>
        <w:pStyle w:val="11"/>
        <w:numPr>
          <w:ilvl w:val="0"/>
          <w:numId w:val="0"/>
        </w:numPr>
        <w:ind w:left="360"/>
        <w:rPr>
          <w:rFonts w:ascii="Times New Roman" w:hAnsi="Times New Roman" w:cs="Times New Roman"/>
          <w:b/>
          <w:sz w:val="24"/>
          <w:szCs w:val="24"/>
        </w:rPr>
      </w:pPr>
    </w:p>
    <w:p w14:paraId="730269D8" w14:textId="77777777" w:rsidR="00974E97" w:rsidRDefault="00974E97" w:rsidP="00974E97">
      <w:pPr>
        <w:pStyle w:val="11"/>
        <w:numPr>
          <w:ilvl w:val="0"/>
          <w:numId w:val="0"/>
        </w:numPr>
        <w:ind w:left="360"/>
        <w:rPr>
          <w:rFonts w:ascii="Times New Roman" w:hAnsi="Times New Roman" w:cs="Times New Roman"/>
          <w:b/>
          <w:sz w:val="24"/>
          <w:szCs w:val="24"/>
        </w:rPr>
      </w:pPr>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1521"/>
        <w:gridCol w:w="1083"/>
        <w:gridCol w:w="1526"/>
        <w:gridCol w:w="1985"/>
        <w:gridCol w:w="3120"/>
      </w:tblGrid>
      <w:tr w:rsidR="002B455F" w:rsidRPr="004E40BD" w14:paraId="45CF23E2" w14:textId="77777777" w:rsidTr="002B455F">
        <w:tc>
          <w:tcPr>
            <w:tcW w:w="543" w:type="dxa"/>
            <w:tcBorders>
              <w:top w:val="single" w:sz="4" w:space="0" w:color="auto"/>
              <w:left w:val="single" w:sz="4" w:space="0" w:color="auto"/>
              <w:bottom w:val="single" w:sz="4" w:space="0" w:color="auto"/>
              <w:right w:val="single" w:sz="4" w:space="0" w:color="auto"/>
            </w:tcBorders>
          </w:tcPr>
          <w:p w14:paraId="07A2B8A5" w14:textId="77777777" w:rsidR="002B455F" w:rsidRPr="004E40BD" w:rsidRDefault="002B455F" w:rsidP="002B455F">
            <w:pPr>
              <w:suppressAutoHyphens/>
              <w:rPr>
                <w:noProof/>
                <w:szCs w:val="24"/>
                <w:lang w:eastAsia="ar-SA"/>
              </w:rPr>
            </w:pPr>
          </w:p>
        </w:tc>
        <w:tc>
          <w:tcPr>
            <w:tcW w:w="1521" w:type="dxa"/>
            <w:tcBorders>
              <w:top w:val="single" w:sz="4" w:space="0" w:color="auto"/>
              <w:left w:val="single" w:sz="4" w:space="0" w:color="auto"/>
              <w:bottom w:val="single" w:sz="4" w:space="0" w:color="auto"/>
              <w:right w:val="single" w:sz="4" w:space="0" w:color="auto"/>
            </w:tcBorders>
            <w:vAlign w:val="center"/>
            <w:hideMark/>
          </w:tcPr>
          <w:p w14:paraId="089250BC" w14:textId="77777777" w:rsidR="002B455F" w:rsidRPr="00874C8A" w:rsidRDefault="002B455F" w:rsidP="002B455F">
            <w:pPr>
              <w:suppressAutoHyphens/>
              <w:jc w:val="center"/>
              <w:rPr>
                <w:b/>
                <w:szCs w:val="24"/>
                <w:lang w:eastAsia="ar-SA"/>
              </w:rPr>
            </w:pPr>
            <w:r w:rsidRPr="00874C8A">
              <w:rPr>
                <w:b/>
                <w:szCs w:val="24"/>
                <w:lang w:eastAsia="ar-SA"/>
              </w:rPr>
              <w:t>TURVAS</w:t>
            </w:r>
          </w:p>
        </w:tc>
        <w:tc>
          <w:tcPr>
            <w:tcW w:w="1083" w:type="dxa"/>
            <w:tcBorders>
              <w:top w:val="single" w:sz="4" w:space="0" w:color="auto"/>
              <w:left w:val="single" w:sz="4" w:space="0" w:color="auto"/>
              <w:bottom w:val="single" w:sz="4" w:space="0" w:color="auto"/>
              <w:right w:val="single" w:sz="4" w:space="0" w:color="auto"/>
            </w:tcBorders>
            <w:vAlign w:val="center"/>
            <w:hideMark/>
          </w:tcPr>
          <w:p w14:paraId="702FF803" w14:textId="7FA0854F" w:rsidR="002B455F" w:rsidRPr="00874C8A" w:rsidRDefault="002B455F" w:rsidP="002B455F">
            <w:pPr>
              <w:suppressAutoHyphens/>
              <w:jc w:val="center"/>
              <w:rPr>
                <w:b/>
                <w:szCs w:val="24"/>
                <w:lang w:eastAsia="ar-SA"/>
              </w:rPr>
            </w:pPr>
            <w:r w:rsidRPr="00874C8A">
              <w:rPr>
                <w:b/>
                <w:szCs w:val="24"/>
                <w:lang w:eastAsia="ar-SA"/>
              </w:rPr>
              <w:t>KOGUS</w:t>
            </w:r>
          </w:p>
        </w:tc>
        <w:tc>
          <w:tcPr>
            <w:tcW w:w="1526" w:type="dxa"/>
            <w:tcBorders>
              <w:top w:val="single" w:sz="4" w:space="0" w:color="auto"/>
              <w:left w:val="single" w:sz="4" w:space="0" w:color="auto"/>
              <w:bottom w:val="single" w:sz="4" w:space="0" w:color="auto"/>
              <w:right w:val="single" w:sz="4" w:space="0" w:color="auto"/>
            </w:tcBorders>
            <w:vAlign w:val="center"/>
            <w:hideMark/>
          </w:tcPr>
          <w:p w14:paraId="7B4A825F" w14:textId="12F0D4BD" w:rsidR="002B455F" w:rsidRPr="00874C8A" w:rsidRDefault="002B455F" w:rsidP="002B455F">
            <w:pPr>
              <w:suppressAutoHyphens/>
              <w:jc w:val="center"/>
              <w:rPr>
                <w:b/>
                <w:szCs w:val="24"/>
                <w:lang w:eastAsia="ar-SA"/>
              </w:rPr>
            </w:pPr>
            <w:r w:rsidRPr="00874C8A">
              <w:rPr>
                <w:b/>
                <w:szCs w:val="24"/>
                <w:lang w:eastAsia="ar-SA"/>
              </w:rPr>
              <w:t>TARNE TÄHTAEG</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4787D4E" w14:textId="67245623" w:rsidR="002B455F" w:rsidRPr="00874C8A" w:rsidRDefault="002B455F" w:rsidP="002B455F">
            <w:pPr>
              <w:suppressAutoHyphens/>
              <w:jc w:val="center"/>
              <w:rPr>
                <w:b/>
                <w:szCs w:val="24"/>
                <w:lang w:eastAsia="ar-SA"/>
              </w:rPr>
            </w:pPr>
            <w:r w:rsidRPr="00874C8A">
              <w:rPr>
                <w:b/>
                <w:szCs w:val="24"/>
                <w:lang w:eastAsia="ar-SA"/>
              </w:rPr>
              <w:t>TARNEKOHT</w:t>
            </w:r>
            <w:r>
              <w:rPr>
                <w:b/>
                <w:szCs w:val="24"/>
                <w:lang w:eastAsia="ar-SA"/>
              </w:rPr>
              <w:t xml:space="preserve"> </w:t>
            </w:r>
          </w:p>
        </w:tc>
        <w:tc>
          <w:tcPr>
            <w:tcW w:w="3120" w:type="dxa"/>
            <w:tcBorders>
              <w:top w:val="single" w:sz="4" w:space="0" w:color="auto"/>
              <w:left w:val="single" w:sz="4" w:space="0" w:color="auto"/>
              <w:bottom w:val="single" w:sz="4" w:space="0" w:color="auto"/>
              <w:right w:val="single" w:sz="4" w:space="0" w:color="auto"/>
            </w:tcBorders>
            <w:vAlign w:val="center"/>
            <w:hideMark/>
          </w:tcPr>
          <w:p w14:paraId="4D6C10D9" w14:textId="5478EB88" w:rsidR="002B455F" w:rsidRPr="00874C8A" w:rsidRDefault="002B455F" w:rsidP="002B455F">
            <w:pPr>
              <w:suppressAutoHyphens/>
              <w:jc w:val="center"/>
              <w:rPr>
                <w:b/>
                <w:szCs w:val="24"/>
                <w:lang w:eastAsia="ar-SA"/>
              </w:rPr>
            </w:pPr>
            <w:r w:rsidRPr="00874C8A">
              <w:rPr>
                <w:b/>
                <w:szCs w:val="24"/>
                <w:lang w:eastAsia="ar-SA"/>
              </w:rPr>
              <w:t>MÄRKUSED</w:t>
            </w:r>
          </w:p>
        </w:tc>
      </w:tr>
      <w:tr w:rsidR="002B455F" w:rsidRPr="004E40BD" w14:paraId="2C84D097" w14:textId="77777777" w:rsidTr="002B455F">
        <w:trPr>
          <w:trHeight w:val="1225"/>
        </w:trPr>
        <w:tc>
          <w:tcPr>
            <w:tcW w:w="543" w:type="dxa"/>
            <w:tcBorders>
              <w:top w:val="single" w:sz="4" w:space="0" w:color="auto"/>
              <w:left w:val="single" w:sz="4" w:space="0" w:color="auto"/>
              <w:bottom w:val="single" w:sz="4" w:space="0" w:color="auto"/>
              <w:right w:val="single" w:sz="4" w:space="0" w:color="auto"/>
            </w:tcBorders>
            <w:vAlign w:val="center"/>
            <w:hideMark/>
          </w:tcPr>
          <w:p w14:paraId="36A060C8" w14:textId="77777777" w:rsidR="002B455F" w:rsidRPr="004E40BD" w:rsidRDefault="002B455F" w:rsidP="002B455F">
            <w:pPr>
              <w:suppressAutoHyphens/>
              <w:jc w:val="center"/>
              <w:rPr>
                <w:szCs w:val="24"/>
                <w:lang w:eastAsia="ar-SA"/>
              </w:rPr>
            </w:pPr>
            <w:r w:rsidRPr="004E40BD">
              <w:rPr>
                <w:szCs w:val="24"/>
                <w:lang w:eastAsia="ar-SA"/>
              </w:rPr>
              <w:t>1.</w:t>
            </w:r>
          </w:p>
        </w:tc>
        <w:tc>
          <w:tcPr>
            <w:tcW w:w="1521" w:type="dxa"/>
            <w:tcBorders>
              <w:top w:val="single" w:sz="4" w:space="0" w:color="auto"/>
              <w:left w:val="single" w:sz="4" w:space="0" w:color="auto"/>
              <w:bottom w:val="single" w:sz="4" w:space="0" w:color="auto"/>
              <w:right w:val="single" w:sz="4" w:space="0" w:color="auto"/>
            </w:tcBorders>
            <w:vAlign w:val="center"/>
            <w:hideMark/>
          </w:tcPr>
          <w:p w14:paraId="41AD9DAA" w14:textId="77777777" w:rsidR="002B455F" w:rsidRPr="00874C8A" w:rsidRDefault="002B455F" w:rsidP="002B455F">
            <w:pPr>
              <w:suppressAutoHyphens/>
              <w:jc w:val="center"/>
              <w:rPr>
                <w:szCs w:val="24"/>
                <w:lang w:eastAsia="ar-SA"/>
              </w:rPr>
            </w:pPr>
            <w:r w:rsidRPr="00874C8A">
              <w:rPr>
                <w:szCs w:val="24"/>
                <w:lang w:eastAsia="ar-SA"/>
              </w:rPr>
              <w:t>PH 4,5 (H</w:t>
            </w:r>
            <w:r w:rsidRPr="00874C8A">
              <w:rPr>
                <w:szCs w:val="24"/>
                <w:vertAlign w:val="subscript"/>
                <w:lang w:eastAsia="ar-SA"/>
              </w:rPr>
              <w:t>2</w:t>
            </w:r>
            <w:r w:rsidRPr="00874C8A">
              <w:rPr>
                <w:szCs w:val="24"/>
                <w:lang w:eastAsia="ar-SA"/>
              </w:rPr>
              <w:t>O)</w:t>
            </w:r>
          </w:p>
        </w:tc>
        <w:tc>
          <w:tcPr>
            <w:tcW w:w="1083" w:type="dxa"/>
            <w:tcBorders>
              <w:top w:val="single" w:sz="4" w:space="0" w:color="auto"/>
              <w:left w:val="single" w:sz="4" w:space="0" w:color="auto"/>
              <w:bottom w:val="single" w:sz="4" w:space="0" w:color="auto"/>
              <w:right w:val="single" w:sz="4" w:space="0" w:color="auto"/>
            </w:tcBorders>
            <w:vAlign w:val="center"/>
            <w:hideMark/>
          </w:tcPr>
          <w:p w14:paraId="3C8667C3" w14:textId="503207BD" w:rsidR="002B455F" w:rsidRPr="00874C8A" w:rsidRDefault="006E2A88" w:rsidP="002B455F">
            <w:pPr>
              <w:suppressAutoHyphens/>
              <w:jc w:val="center"/>
              <w:rPr>
                <w:szCs w:val="24"/>
                <w:lang w:eastAsia="ar-SA"/>
              </w:rPr>
            </w:pPr>
            <w:r>
              <w:rPr>
                <w:szCs w:val="24"/>
                <w:lang w:eastAsia="ar-SA"/>
              </w:rPr>
              <w:t>700</w:t>
            </w:r>
            <w:r w:rsidR="002B455F" w:rsidRPr="00874C8A">
              <w:rPr>
                <w:color w:val="FF0000"/>
                <w:szCs w:val="24"/>
                <w:lang w:eastAsia="ar-SA"/>
              </w:rPr>
              <w:t xml:space="preserve"> </w:t>
            </w:r>
            <w:r w:rsidR="002B455F" w:rsidRPr="00874C8A">
              <w:rPr>
                <w:szCs w:val="24"/>
                <w:lang w:eastAsia="ar-SA"/>
              </w:rPr>
              <w:t>m</w:t>
            </w:r>
            <w:r w:rsidR="002B455F" w:rsidRPr="00874C8A">
              <w:rPr>
                <w:szCs w:val="24"/>
                <w:vertAlign w:val="superscript"/>
                <w:lang w:eastAsia="ar-SA"/>
              </w:rPr>
              <w:t>3</w:t>
            </w:r>
          </w:p>
        </w:tc>
        <w:tc>
          <w:tcPr>
            <w:tcW w:w="1526" w:type="dxa"/>
            <w:tcBorders>
              <w:top w:val="single" w:sz="4" w:space="0" w:color="auto"/>
              <w:left w:val="single" w:sz="4" w:space="0" w:color="auto"/>
              <w:bottom w:val="single" w:sz="4" w:space="0" w:color="auto"/>
              <w:right w:val="single" w:sz="4" w:space="0" w:color="auto"/>
            </w:tcBorders>
            <w:vAlign w:val="center"/>
            <w:hideMark/>
          </w:tcPr>
          <w:p w14:paraId="0B4777FD" w14:textId="27D456FE" w:rsidR="002B455F" w:rsidRPr="00874C8A" w:rsidRDefault="002B455F" w:rsidP="002B455F">
            <w:pPr>
              <w:suppressAutoHyphens/>
              <w:jc w:val="center"/>
              <w:rPr>
                <w:szCs w:val="24"/>
                <w:lang w:eastAsia="ar-SA"/>
              </w:rPr>
            </w:pPr>
            <w:r w:rsidRPr="00874C8A">
              <w:rPr>
                <w:szCs w:val="24"/>
                <w:lang w:eastAsia="ar-SA"/>
              </w:rPr>
              <w:t>09.03.2026</w:t>
            </w:r>
          </w:p>
        </w:tc>
        <w:tc>
          <w:tcPr>
            <w:tcW w:w="1985" w:type="dxa"/>
            <w:tcBorders>
              <w:top w:val="single" w:sz="4" w:space="0" w:color="auto"/>
              <w:left w:val="single" w:sz="4" w:space="0" w:color="auto"/>
              <w:bottom w:val="single" w:sz="4" w:space="0" w:color="auto"/>
              <w:right w:val="single" w:sz="4" w:space="0" w:color="auto"/>
            </w:tcBorders>
            <w:hideMark/>
          </w:tcPr>
          <w:p w14:paraId="4FD2D7B6" w14:textId="3C8D88B6" w:rsidR="002B455F" w:rsidRPr="00874C8A" w:rsidRDefault="002B455F" w:rsidP="002B455F">
            <w:pPr>
              <w:suppressAutoHyphens/>
              <w:jc w:val="center"/>
              <w:rPr>
                <w:szCs w:val="24"/>
                <w:lang w:eastAsia="ar-SA"/>
              </w:rPr>
            </w:pPr>
            <w:r w:rsidRPr="00133D64">
              <w:rPr>
                <w:szCs w:val="24"/>
              </w:rPr>
              <w:t>Marana taimla</w:t>
            </w:r>
          </w:p>
        </w:tc>
        <w:tc>
          <w:tcPr>
            <w:tcW w:w="3120" w:type="dxa"/>
            <w:tcBorders>
              <w:top w:val="single" w:sz="4" w:space="0" w:color="auto"/>
              <w:left w:val="single" w:sz="4" w:space="0" w:color="auto"/>
              <w:bottom w:val="single" w:sz="4" w:space="0" w:color="auto"/>
              <w:right w:val="single" w:sz="4" w:space="0" w:color="auto"/>
            </w:tcBorders>
            <w:vAlign w:val="center"/>
            <w:hideMark/>
          </w:tcPr>
          <w:p w14:paraId="66AA40CC" w14:textId="75ECB20F" w:rsidR="002B455F" w:rsidRPr="00874C8A" w:rsidRDefault="002B455F" w:rsidP="002B455F">
            <w:pPr>
              <w:suppressAutoHyphens/>
              <w:jc w:val="center"/>
              <w:rPr>
                <w:szCs w:val="24"/>
                <w:lang w:eastAsia="ar-SA"/>
              </w:rPr>
            </w:pPr>
            <w:r w:rsidRPr="00874C8A">
              <w:rPr>
                <w:szCs w:val="24"/>
                <w:lang w:eastAsia="ar-SA"/>
              </w:rPr>
              <w:t>turvas peab olema värskelt segatud, ei tohi sisaldada külmunud tükke</w:t>
            </w:r>
          </w:p>
        </w:tc>
      </w:tr>
      <w:tr w:rsidR="002B455F" w:rsidRPr="004E40BD" w14:paraId="2D4A6947" w14:textId="77777777" w:rsidTr="002B455F">
        <w:trPr>
          <w:trHeight w:val="66"/>
        </w:trPr>
        <w:tc>
          <w:tcPr>
            <w:tcW w:w="543" w:type="dxa"/>
            <w:tcBorders>
              <w:top w:val="single" w:sz="4" w:space="0" w:color="auto"/>
              <w:left w:val="single" w:sz="4" w:space="0" w:color="auto"/>
              <w:bottom w:val="single" w:sz="4" w:space="0" w:color="auto"/>
              <w:right w:val="single" w:sz="4" w:space="0" w:color="auto"/>
            </w:tcBorders>
            <w:vAlign w:val="center"/>
            <w:hideMark/>
          </w:tcPr>
          <w:p w14:paraId="7E42FBB5" w14:textId="77777777" w:rsidR="002B455F" w:rsidRPr="004E40BD" w:rsidRDefault="002B455F" w:rsidP="002B455F">
            <w:pPr>
              <w:suppressAutoHyphens/>
              <w:jc w:val="center"/>
              <w:rPr>
                <w:szCs w:val="24"/>
                <w:lang w:eastAsia="ar-SA"/>
              </w:rPr>
            </w:pPr>
            <w:r w:rsidRPr="004E40BD">
              <w:rPr>
                <w:szCs w:val="24"/>
                <w:lang w:eastAsia="ar-SA"/>
              </w:rPr>
              <w:t>2.</w:t>
            </w:r>
          </w:p>
        </w:tc>
        <w:tc>
          <w:tcPr>
            <w:tcW w:w="1521" w:type="dxa"/>
            <w:tcBorders>
              <w:top w:val="single" w:sz="4" w:space="0" w:color="auto"/>
              <w:left w:val="single" w:sz="4" w:space="0" w:color="auto"/>
              <w:bottom w:val="single" w:sz="4" w:space="0" w:color="auto"/>
              <w:right w:val="single" w:sz="4" w:space="0" w:color="auto"/>
            </w:tcBorders>
            <w:vAlign w:val="center"/>
            <w:hideMark/>
          </w:tcPr>
          <w:p w14:paraId="6ABF3A33" w14:textId="77777777" w:rsidR="002B455F" w:rsidRPr="00874C8A" w:rsidRDefault="002B455F" w:rsidP="002B455F">
            <w:pPr>
              <w:suppressAutoHyphens/>
              <w:jc w:val="center"/>
              <w:rPr>
                <w:szCs w:val="24"/>
                <w:lang w:eastAsia="ar-SA"/>
              </w:rPr>
            </w:pPr>
            <w:r w:rsidRPr="00874C8A">
              <w:rPr>
                <w:szCs w:val="24"/>
                <w:lang w:eastAsia="ar-SA"/>
              </w:rPr>
              <w:t>PH 5,0 (H</w:t>
            </w:r>
            <w:r w:rsidRPr="00874C8A">
              <w:rPr>
                <w:szCs w:val="24"/>
                <w:vertAlign w:val="subscript"/>
                <w:lang w:eastAsia="ar-SA"/>
              </w:rPr>
              <w:t>2</w:t>
            </w:r>
            <w:r w:rsidRPr="00874C8A">
              <w:rPr>
                <w:szCs w:val="24"/>
                <w:lang w:eastAsia="ar-SA"/>
              </w:rPr>
              <w:t>O)</w:t>
            </w:r>
          </w:p>
        </w:tc>
        <w:tc>
          <w:tcPr>
            <w:tcW w:w="1083" w:type="dxa"/>
            <w:tcBorders>
              <w:top w:val="single" w:sz="4" w:space="0" w:color="auto"/>
              <w:left w:val="single" w:sz="4" w:space="0" w:color="auto"/>
              <w:bottom w:val="single" w:sz="4" w:space="0" w:color="auto"/>
              <w:right w:val="single" w:sz="4" w:space="0" w:color="auto"/>
            </w:tcBorders>
            <w:vAlign w:val="center"/>
            <w:hideMark/>
          </w:tcPr>
          <w:p w14:paraId="4528A2A6" w14:textId="6C0F28E2" w:rsidR="002B455F" w:rsidRPr="00874C8A" w:rsidRDefault="002B455F" w:rsidP="002B455F">
            <w:pPr>
              <w:suppressAutoHyphens/>
              <w:jc w:val="center"/>
              <w:rPr>
                <w:szCs w:val="24"/>
                <w:lang w:eastAsia="ar-SA"/>
              </w:rPr>
            </w:pPr>
            <w:r w:rsidRPr="00874C8A">
              <w:rPr>
                <w:szCs w:val="24"/>
                <w:lang w:eastAsia="ar-SA"/>
              </w:rPr>
              <w:t>330 m</w:t>
            </w:r>
            <w:r w:rsidRPr="00874C8A">
              <w:rPr>
                <w:szCs w:val="24"/>
                <w:vertAlign w:val="superscript"/>
                <w:lang w:eastAsia="ar-SA"/>
              </w:rPr>
              <w:t>3</w:t>
            </w:r>
          </w:p>
        </w:tc>
        <w:tc>
          <w:tcPr>
            <w:tcW w:w="1526" w:type="dxa"/>
            <w:tcBorders>
              <w:top w:val="single" w:sz="4" w:space="0" w:color="auto"/>
              <w:left w:val="single" w:sz="4" w:space="0" w:color="auto"/>
              <w:bottom w:val="single" w:sz="4" w:space="0" w:color="auto"/>
              <w:right w:val="single" w:sz="4" w:space="0" w:color="auto"/>
            </w:tcBorders>
            <w:vAlign w:val="center"/>
            <w:hideMark/>
          </w:tcPr>
          <w:p w14:paraId="42F49844" w14:textId="4E3CEA35" w:rsidR="002B455F" w:rsidRPr="00874C8A" w:rsidRDefault="002B455F" w:rsidP="002B455F">
            <w:pPr>
              <w:suppressAutoHyphens/>
              <w:jc w:val="center"/>
              <w:rPr>
                <w:szCs w:val="24"/>
                <w:lang w:eastAsia="ar-SA"/>
              </w:rPr>
            </w:pPr>
            <w:r w:rsidRPr="00874C8A">
              <w:rPr>
                <w:szCs w:val="24"/>
                <w:lang w:eastAsia="ar-SA"/>
              </w:rPr>
              <w:t>08.05.2026</w:t>
            </w:r>
          </w:p>
        </w:tc>
        <w:tc>
          <w:tcPr>
            <w:tcW w:w="1985" w:type="dxa"/>
            <w:tcBorders>
              <w:top w:val="single" w:sz="4" w:space="0" w:color="auto"/>
              <w:left w:val="single" w:sz="4" w:space="0" w:color="auto"/>
              <w:bottom w:val="single" w:sz="4" w:space="0" w:color="auto"/>
              <w:right w:val="single" w:sz="4" w:space="0" w:color="auto"/>
            </w:tcBorders>
            <w:hideMark/>
          </w:tcPr>
          <w:p w14:paraId="6AF7EEE9" w14:textId="03954C0F" w:rsidR="002B455F" w:rsidRPr="00874C8A" w:rsidRDefault="002B455F" w:rsidP="002B455F">
            <w:pPr>
              <w:suppressAutoHyphens/>
              <w:jc w:val="center"/>
              <w:rPr>
                <w:szCs w:val="24"/>
                <w:lang w:eastAsia="ar-SA"/>
              </w:rPr>
            </w:pPr>
            <w:r w:rsidRPr="00133D64">
              <w:rPr>
                <w:szCs w:val="24"/>
              </w:rPr>
              <w:t>Marana taimla</w:t>
            </w:r>
          </w:p>
        </w:tc>
        <w:tc>
          <w:tcPr>
            <w:tcW w:w="3120" w:type="dxa"/>
            <w:tcBorders>
              <w:top w:val="single" w:sz="4" w:space="0" w:color="auto"/>
              <w:left w:val="single" w:sz="4" w:space="0" w:color="auto"/>
              <w:bottom w:val="single" w:sz="4" w:space="0" w:color="auto"/>
              <w:right w:val="single" w:sz="4" w:space="0" w:color="auto"/>
            </w:tcBorders>
            <w:vAlign w:val="center"/>
            <w:hideMark/>
          </w:tcPr>
          <w:p w14:paraId="587F0FA7" w14:textId="77777777" w:rsidR="002B455F" w:rsidRPr="00874C8A" w:rsidRDefault="002B455F" w:rsidP="002B455F">
            <w:pPr>
              <w:tabs>
                <w:tab w:val="left" w:pos="-284"/>
              </w:tabs>
              <w:suppressAutoHyphens/>
              <w:jc w:val="center"/>
              <w:rPr>
                <w:szCs w:val="24"/>
                <w:lang w:eastAsia="ar-SA"/>
              </w:rPr>
            </w:pPr>
            <w:r w:rsidRPr="00874C8A">
              <w:rPr>
                <w:szCs w:val="24"/>
                <w:lang w:eastAsia="ar-SA"/>
              </w:rPr>
              <w:t>lisatud Osmocote 3,4 M või</w:t>
            </w:r>
          </w:p>
          <w:p w14:paraId="4495437A" w14:textId="1D884E0A" w:rsidR="002B455F" w:rsidRPr="00874C8A" w:rsidRDefault="002B455F" w:rsidP="002B455F">
            <w:pPr>
              <w:suppressAutoHyphens/>
              <w:jc w:val="center"/>
              <w:rPr>
                <w:szCs w:val="24"/>
                <w:lang w:eastAsia="ar-SA"/>
              </w:rPr>
            </w:pPr>
            <w:r w:rsidRPr="00874C8A">
              <w:rPr>
                <w:szCs w:val="24"/>
                <w:lang w:eastAsia="ar-SA"/>
              </w:rPr>
              <w:t>Plantacote Pluss 4M 2kg/m</w:t>
            </w:r>
            <w:r w:rsidRPr="00874C8A">
              <w:rPr>
                <w:szCs w:val="24"/>
                <w:vertAlign w:val="superscript"/>
                <w:lang w:eastAsia="ar-SA"/>
              </w:rPr>
              <w:t>3</w:t>
            </w:r>
          </w:p>
        </w:tc>
      </w:tr>
      <w:tr w:rsidR="002B455F" w:rsidRPr="004E40BD" w14:paraId="773AFAF5" w14:textId="77777777" w:rsidTr="002B455F">
        <w:tc>
          <w:tcPr>
            <w:tcW w:w="543" w:type="dxa"/>
            <w:tcBorders>
              <w:top w:val="single" w:sz="4" w:space="0" w:color="auto"/>
              <w:left w:val="single" w:sz="4" w:space="0" w:color="auto"/>
              <w:bottom w:val="single" w:sz="4" w:space="0" w:color="auto"/>
              <w:right w:val="single" w:sz="4" w:space="0" w:color="auto"/>
            </w:tcBorders>
            <w:vAlign w:val="center"/>
            <w:hideMark/>
          </w:tcPr>
          <w:p w14:paraId="1AB586FC" w14:textId="77777777" w:rsidR="002B455F" w:rsidRPr="004E40BD" w:rsidRDefault="002B455F" w:rsidP="002B455F">
            <w:pPr>
              <w:suppressAutoHyphens/>
              <w:jc w:val="center"/>
              <w:rPr>
                <w:szCs w:val="24"/>
                <w:lang w:eastAsia="ar-SA"/>
              </w:rPr>
            </w:pPr>
            <w:r w:rsidRPr="004E40BD">
              <w:rPr>
                <w:szCs w:val="24"/>
                <w:lang w:eastAsia="ar-SA"/>
              </w:rPr>
              <w:t>3.</w:t>
            </w:r>
          </w:p>
        </w:tc>
        <w:tc>
          <w:tcPr>
            <w:tcW w:w="1521" w:type="dxa"/>
            <w:tcBorders>
              <w:top w:val="single" w:sz="4" w:space="0" w:color="auto"/>
              <w:left w:val="single" w:sz="4" w:space="0" w:color="auto"/>
              <w:bottom w:val="single" w:sz="4" w:space="0" w:color="auto"/>
              <w:right w:val="single" w:sz="4" w:space="0" w:color="auto"/>
            </w:tcBorders>
            <w:vAlign w:val="center"/>
            <w:hideMark/>
          </w:tcPr>
          <w:p w14:paraId="4108423F" w14:textId="77777777" w:rsidR="002B455F" w:rsidRPr="00874C8A" w:rsidRDefault="002B455F" w:rsidP="002B455F">
            <w:pPr>
              <w:suppressAutoHyphens/>
              <w:jc w:val="center"/>
              <w:rPr>
                <w:szCs w:val="24"/>
                <w:lang w:eastAsia="ar-SA"/>
              </w:rPr>
            </w:pPr>
            <w:r w:rsidRPr="00874C8A">
              <w:rPr>
                <w:szCs w:val="24"/>
                <w:lang w:eastAsia="ar-SA"/>
              </w:rPr>
              <w:t>PH 4,5 (H</w:t>
            </w:r>
            <w:r w:rsidRPr="00874C8A">
              <w:rPr>
                <w:szCs w:val="24"/>
                <w:vertAlign w:val="subscript"/>
                <w:lang w:eastAsia="ar-SA"/>
              </w:rPr>
              <w:t>2</w:t>
            </w:r>
            <w:r w:rsidRPr="00874C8A">
              <w:rPr>
                <w:szCs w:val="24"/>
                <w:lang w:eastAsia="ar-SA"/>
              </w:rPr>
              <w:t>O)</w:t>
            </w:r>
          </w:p>
        </w:tc>
        <w:tc>
          <w:tcPr>
            <w:tcW w:w="1083" w:type="dxa"/>
            <w:tcBorders>
              <w:top w:val="single" w:sz="4" w:space="0" w:color="auto"/>
              <w:left w:val="single" w:sz="4" w:space="0" w:color="auto"/>
              <w:bottom w:val="single" w:sz="4" w:space="0" w:color="auto"/>
              <w:right w:val="single" w:sz="4" w:space="0" w:color="auto"/>
            </w:tcBorders>
            <w:vAlign w:val="center"/>
            <w:hideMark/>
          </w:tcPr>
          <w:p w14:paraId="74E23669" w14:textId="65EFFF7B" w:rsidR="002B455F" w:rsidRPr="00874C8A" w:rsidRDefault="002B455F" w:rsidP="002B455F">
            <w:pPr>
              <w:suppressAutoHyphens/>
              <w:jc w:val="center"/>
              <w:rPr>
                <w:szCs w:val="24"/>
                <w:lang w:eastAsia="ar-SA"/>
              </w:rPr>
            </w:pPr>
            <w:r w:rsidRPr="00874C8A">
              <w:rPr>
                <w:szCs w:val="24"/>
                <w:lang w:eastAsia="ar-SA"/>
              </w:rPr>
              <w:t>240 m</w:t>
            </w:r>
            <w:r w:rsidRPr="00874C8A">
              <w:rPr>
                <w:szCs w:val="24"/>
                <w:vertAlign w:val="superscript"/>
                <w:lang w:eastAsia="ar-SA"/>
              </w:rPr>
              <w:t>3</w:t>
            </w:r>
          </w:p>
        </w:tc>
        <w:tc>
          <w:tcPr>
            <w:tcW w:w="1526" w:type="dxa"/>
            <w:tcBorders>
              <w:top w:val="single" w:sz="4" w:space="0" w:color="auto"/>
              <w:left w:val="single" w:sz="4" w:space="0" w:color="auto"/>
              <w:bottom w:val="single" w:sz="4" w:space="0" w:color="auto"/>
              <w:right w:val="single" w:sz="4" w:space="0" w:color="auto"/>
            </w:tcBorders>
            <w:vAlign w:val="center"/>
            <w:hideMark/>
          </w:tcPr>
          <w:p w14:paraId="254E5DF2" w14:textId="1860F17F" w:rsidR="002B455F" w:rsidRPr="00874C8A" w:rsidRDefault="002B455F" w:rsidP="002B455F">
            <w:pPr>
              <w:suppressAutoHyphens/>
              <w:jc w:val="center"/>
              <w:rPr>
                <w:szCs w:val="24"/>
                <w:lang w:eastAsia="ar-SA"/>
              </w:rPr>
            </w:pPr>
            <w:r w:rsidRPr="00874C8A">
              <w:rPr>
                <w:szCs w:val="24"/>
                <w:lang w:eastAsia="ar-SA"/>
              </w:rPr>
              <w:t>08.05.2026</w:t>
            </w:r>
          </w:p>
        </w:tc>
        <w:tc>
          <w:tcPr>
            <w:tcW w:w="1985" w:type="dxa"/>
            <w:tcBorders>
              <w:top w:val="single" w:sz="4" w:space="0" w:color="auto"/>
              <w:left w:val="single" w:sz="4" w:space="0" w:color="auto"/>
              <w:bottom w:val="single" w:sz="4" w:space="0" w:color="auto"/>
              <w:right w:val="single" w:sz="4" w:space="0" w:color="auto"/>
            </w:tcBorders>
          </w:tcPr>
          <w:p w14:paraId="4A76D3DF" w14:textId="5A1D453D" w:rsidR="002B455F" w:rsidRPr="00874C8A" w:rsidRDefault="002B455F" w:rsidP="002B455F">
            <w:pPr>
              <w:tabs>
                <w:tab w:val="left" w:pos="-284"/>
              </w:tabs>
              <w:suppressAutoHyphens/>
              <w:jc w:val="center"/>
              <w:rPr>
                <w:szCs w:val="24"/>
                <w:lang w:eastAsia="ar-SA"/>
              </w:rPr>
            </w:pPr>
            <w:r w:rsidRPr="00133D64">
              <w:rPr>
                <w:szCs w:val="24"/>
              </w:rPr>
              <w:t>Marana taimla</w:t>
            </w:r>
          </w:p>
        </w:tc>
        <w:tc>
          <w:tcPr>
            <w:tcW w:w="3120" w:type="dxa"/>
            <w:tcBorders>
              <w:top w:val="single" w:sz="4" w:space="0" w:color="auto"/>
              <w:left w:val="single" w:sz="4" w:space="0" w:color="auto"/>
              <w:bottom w:val="single" w:sz="4" w:space="0" w:color="auto"/>
              <w:right w:val="single" w:sz="4" w:space="0" w:color="auto"/>
            </w:tcBorders>
            <w:vAlign w:val="center"/>
            <w:hideMark/>
          </w:tcPr>
          <w:p w14:paraId="4BAAEC60" w14:textId="11269D58" w:rsidR="002B455F" w:rsidRPr="00874C8A" w:rsidRDefault="002B455F" w:rsidP="002B455F">
            <w:pPr>
              <w:suppressAutoHyphens/>
              <w:jc w:val="center"/>
              <w:rPr>
                <w:szCs w:val="24"/>
                <w:lang w:eastAsia="ar-SA"/>
              </w:rPr>
            </w:pPr>
          </w:p>
        </w:tc>
      </w:tr>
      <w:tr w:rsidR="002B455F" w:rsidRPr="004E40BD" w14:paraId="4ADD511C" w14:textId="77777777" w:rsidTr="002B455F">
        <w:tc>
          <w:tcPr>
            <w:tcW w:w="543" w:type="dxa"/>
            <w:tcBorders>
              <w:top w:val="single" w:sz="4" w:space="0" w:color="auto"/>
              <w:left w:val="single" w:sz="4" w:space="0" w:color="auto"/>
              <w:bottom w:val="single" w:sz="4" w:space="0" w:color="auto"/>
              <w:right w:val="single" w:sz="4" w:space="0" w:color="auto"/>
            </w:tcBorders>
            <w:vAlign w:val="center"/>
            <w:hideMark/>
          </w:tcPr>
          <w:p w14:paraId="2CBA9246" w14:textId="77777777" w:rsidR="002B455F" w:rsidRPr="004E40BD" w:rsidRDefault="002B455F" w:rsidP="002B455F">
            <w:pPr>
              <w:suppressAutoHyphens/>
              <w:jc w:val="center"/>
              <w:rPr>
                <w:szCs w:val="24"/>
                <w:lang w:eastAsia="ar-SA"/>
              </w:rPr>
            </w:pPr>
            <w:r w:rsidRPr="004E40BD">
              <w:rPr>
                <w:szCs w:val="24"/>
                <w:lang w:eastAsia="ar-SA"/>
              </w:rPr>
              <w:t>4.</w:t>
            </w:r>
          </w:p>
        </w:tc>
        <w:tc>
          <w:tcPr>
            <w:tcW w:w="1521" w:type="dxa"/>
            <w:tcBorders>
              <w:top w:val="single" w:sz="4" w:space="0" w:color="auto"/>
              <w:left w:val="single" w:sz="4" w:space="0" w:color="auto"/>
              <w:bottom w:val="single" w:sz="4" w:space="0" w:color="auto"/>
              <w:right w:val="single" w:sz="4" w:space="0" w:color="auto"/>
            </w:tcBorders>
            <w:vAlign w:val="center"/>
            <w:hideMark/>
          </w:tcPr>
          <w:p w14:paraId="0C8A5848" w14:textId="77777777" w:rsidR="002B455F" w:rsidRPr="00874C8A" w:rsidRDefault="002B455F" w:rsidP="002B455F">
            <w:pPr>
              <w:suppressAutoHyphens/>
              <w:jc w:val="center"/>
              <w:rPr>
                <w:szCs w:val="24"/>
                <w:lang w:eastAsia="ar-SA"/>
              </w:rPr>
            </w:pPr>
            <w:r w:rsidRPr="00874C8A">
              <w:rPr>
                <w:szCs w:val="24"/>
                <w:lang w:eastAsia="ar-SA"/>
              </w:rPr>
              <w:t>PH 4,5 (H</w:t>
            </w:r>
            <w:r w:rsidRPr="00874C8A">
              <w:rPr>
                <w:szCs w:val="24"/>
                <w:vertAlign w:val="subscript"/>
                <w:lang w:eastAsia="ar-SA"/>
              </w:rPr>
              <w:t>2</w:t>
            </w:r>
            <w:r w:rsidRPr="00874C8A">
              <w:rPr>
                <w:szCs w:val="24"/>
                <w:lang w:eastAsia="ar-SA"/>
              </w:rPr>
              <w:t>O)</w:t>
            </w:r>
          </w:p>
        </w:tc>
        <w:tc>
          <w:tcPr>
            <w:tcW w:w="1083" w:type="dxa"/>
            <w:tcBorders>
              <w:top w:val="single" w:sz="4" w:space="0" w:color="auto"/>
              <w:left w:val="single" w:sz="4" w:space="0" w:color="auto"/>
              <w:bottom w:val="single" w:sz="4" w:space="0" w:color="auto"/>
              <w:right w:val="single" w:sz="4" w:space="0" w:color="auto"/>
            </w:tcBorders>
            <w:vAlign w:val="center"/>
            <w:hideMark/>
          </w:tcPr>
          <w:p w14:paraId="32697542" w14:textId="1130DC11" w:rsidR="002B455F" w:rsidRPr="00874C8A" w:rsidRDefault="002B455F" w:rsidP="002B455F">
            <w:pPr>
              <w:suppressAutoHyphens/>
              <w:jc w:val="center"/>
              <w:rPr>
                <w:szCs w:val="24"/>
                <w:lang w:eastAsia="ar-SA"/>
              </w:rPr>
            </w:pPr>
            <w:r w:rsidRPr="00874C8A">
              <w:rPr>
                <w:szCs w:val="24"/>
                <w:lang w:eastAsia="ar-SA"/>
              </w:rPr>
              <w:t>360 m</w:t>
            </w:r>
            <w:r w:rsidRPr="00874C8A">
              <w:rPr>
                <w:szCs w:val="24"/>
                <w:vertAlign w:val="superscript"/>
                <w:lang w:eastAsia="ar-SA"/>
              </w:rPr>
              <w:t>3</w:t>
            </w:r>
          </w:p>
        </w:tc>
        <w:tc>
          <w:tcPr>
            <w:tcW w:w="1526" w:type="dxa"/>
            <w:tcBorders>
              <w:top w:val="single" w:sz="4" w:space="0" w:color="auto"/>
              <w:left w:val="single" w:sz="4" w:space="0" w:color="auto"/>
              <w:bottom w:val="single" w:sz="4" w:space="0" w:color="auto"/>
              <w:right w:val="single" w:sz="4" w:space="0" w:color="auto"/>
            </w:tcBorders>
            <w:vAlign w:val="center"/>
            <w:hideMark/>
          </w:tcPr>
          <w:p w14:paraId="12C43A2C" w14:textId="6A4DE644" w:rsidR="002B455F" w:rsidRPr="00874C8A" w:rsidRDefault="002B455F" w:rsidP="002B455F">
            <w:pPr>
              <w:suppressAutoHyphens/>
              <w:jc w:val="center"/>
              <w:rPr>
                <w:szCs w:val="24"/>
                <w:lang w:eastAsia="ar-SA"/>
              </w:rPr>
            </w:pPr>
            <w:r w:rsidRPr="00874C8A">
              <w:rPr>
                <w:szCs w:val="24"/>
                <w:lang w:eastAsia="ar-SA"/>
              </w:rPr>
              <w:t>10.07.2026</w:t>
            </w:r>
          </w:p>
        </w:tc>
        <w:tc>
          <w:tcPr>
            <w:tcW w:w="1985" w:type="dxa"/>
            <w:tcBorders>
              <w:top w:val="single" w:sz="4" w:space="0" w:color="auto"/>
              <w:left w:val="single" w:sz="4" w:space="0" w:color="auto"/>
              <w:bottom w:val="single" w:sz="4" w:space="0" w:color="auto"/>
              <w:right w:val="single" w:sz="4" w:space="0" w:color="auto"/>
            </w:tcBorders>
            <w:hideMark/>
          </w:tcPr>
          <w:p w14:paraId="0CF8719F" w14:textId="4987B790" w:rsidR="002B455F" w:rsidRPr="00874C8A" w:rsidRDefault="002B455F" w:rsidP="002B455F">
            <w:pPr>
              <w:tabs>
                <w:tab w:val="left" w:pos="-284"/>
              </w:tabs>
              <w:suppressAutoHyphens/>
              <w:jc w:val="center"/>
              <w:rPr>
                <w:szCs w:val="24"/>
                <w:lang w:eastAsia="ar-SA"/>
              </w:rPr>
            </w:pPr>
            <w:r w:rsidRPr="00133D64">
              <w:rPr>
                <w:szCs w:val="24"/>
              </w:rPr>
              <w:t>Marana taimla</w:t>
            </w:r>
          </w:p>
        </w:tc>
        <w:tc>
          <w:tcPr>
            <w:tcW w:w="3120" w:type="dxa"/>
            <w:tcBorders>
              <w:top w:val="single" w:sz="4" w:space="0" w:color="auto"/>
              <w:left w:val="single" w:sz="4" w:space="0" w:color="auto"/>
              <w:bottom w:val="single" w:sz="4" w:space="0" w:color="auto"/>
              <w:right w:val="single" w:sz="4" w:space="0" w:color="auto"/>
            </w:tcBorders>
            <w:vAlign w:val="center"/>
            <w:hideMark/>
          </w:tcPr>
          <w:p w14:paraId="322B86C0" w14:textId="116EE5EE" w:rsidR="002B455F" w:rsidRPr="00874C8A" w:rsidRDefault="002B455F" w:rsidP="002B455F">
            <w:pPr>
              <w:suppressAutoHyphens/>
              <w:jc w:val="center"/>
              <w:rPr>
                <w:szCs w:val="24"/>
                <w:lang w:eastAsia="ar-SA"/>
              </w:rPr>
            </w:pPr>
          </w:p>
        </w:tc>
      </w:tr>
      <w:tr w:rsidR="002B455F" w:rsidRPr="004E40BD" w14:paraId="197ED049" w14:textId="77777777" w:rsidTr="002B455F">
        <w:tc>
          <w:tcPr>
            <w:tcW w:w="543" w:type="dxa"/>
            <w:tcBorders>
              <w:top w:val="single" w:sz="4" w:space="0" w:color="auto"/>
              <w:left w:val="single" w:sz="4" w:space="0" w:color="auto"/>
              <w:bottom w:val="single" w:sz="4" w:space="0" w:color="auto"/>
              <w:right w:val="single" w:sz="4" w:space="0" w:color="auto"/>
            </w:tcBorders>
            <w:vAlign w:val="center"/>
            <w:hideMark/>
          </w:tcPr>
          <w:p w14:paraId="783D28E2" w14:textId="77777777" w:rsidR="002B455F" w:rsidRPr="004E40BD" w:rsidRDefault="002B455F" w:rsidP="002B455F">
            <w:pPr>
              <w:suppressAutoHyphens/>
              <w:jc w:val="center"/>
              <w:rPr>
                <w:szCs w:val="24"/>
                <w:lang w:eastAsia="ar-SA"/>
              </w:rPr>
            </w:pPr>
            <w:r>
              <w:rPr>
                <w:szCs w:val="24"/>
                <w:lang w:eastAsia="ar-SA"/>
              </w:rPr>
              <w:t>5</w:t>
            </w:r>
            <w:r w:rsidRPr="004E40BD">
              <w:rPr>
                <w:szCs w:val="24"/>
                <w:lang w:eastAsia="ar-SA"/>
              </w:rPr>
              <w:t>.</w:t>
            </w:r>
          </w:p>
        </w:tc>
        <w:tc>
          <w:tcPr>
            <w:tcW w:w="1521" w:type="dxa"/>
            <w:tcBorders>
              <w:top w:val="single" w:sz="4" w:space="0" w:color="auto"/>
              <w:left w:val="single" w:sz="4" w:space="0" w:color="auto"/>
              <w:bottom w:val="single" w:sz="4" w:space="0" w:color="auto"/>
              <w:right w:val="single" w:sz="4" w:space="0" w:color="auto"/>
            </w:tcBorders>
            <w:vAlign w:val="center"/>
            <w:hideMark/>
          </w:tcPr>
          <w:p w14:paraId="5D5669C0" w14:textId="77777777" w:rsidR="002B455F" w:rsidRPr="00874C8A" w:rsidRDefault="002B455F" w:rsidP="002B455F">
            <w:pPr>
              <w:suppressAutoHyphens/>
              <w:jc w:val="center"/>
              <w:rPr>
                <w:szCs w:val="24"/>
                <w:lang w:eastAsia="ar-SA"/>
              </w:rPr>
            </w:pPr>
            <w:r w:rsidRPr="00874C8A">
              <w:rPr>
                <w:szCs w:val="24"/>
                <w:lang w:eastAsia="ar-SA"/>
              </w:rPr>
              <w:t>PH 4,5 (H</w:t>
            </w:r>
            <w:r w:rsidRPr="00874C8A">
              <w:rPr>
                <w:szCs w:val="24"/>
                <w:vertAlign w:val="subscript"/>
                <w:lang w:eastAsia="ar-SA"/>
              </w:rPr>
              <w:t>2</w:t>
            </w:r>
            <w:r w:rsidRPr="00874C8A">
              <w:rPr>
                <w:szCs w:val="24"/>
                <w:lang w:eastAsia="ar-SA"/>
              </w:rPr>
              <w:t>O)</w:t>
            </w:r>
          </w:p>
        </w:tc>
        <w:tc>
          <w:tcPr>
            <w:tcW w:w="1083" w:type="dxa"/>
            <w:tcBorders>
              <w:top w:val="single" w:sz="4" w:space="0" w:color="auto"/>
              <w:left w:val="single" w:sz="4" w:space="0" w:color="auto"/>
              <w:bottom w:val="single" w:sz="4" w:space="0" w:color="auto"/>
              <w:right w:val="single" w:sz="4" w:space="0" w:color="auto"/>
            </w:tcBorders>
            <w:vAlign w:val="center"/>
            <w:hideMark/>
          </w:tcPr>
          <w:p w14:paraId="5723CA22" w14:textId="3159A01B" w:rsidR="002B455F" w:rsidRPr="00874C8A" w:rsidRDefault="00491842" w:rsidP="002B455F">
            <w:pPr>
              <w:suppressAutoHyphens/>
              <w:jc w:val="center"/>
              <w:rPr>
                <w:szCs w:val="24"/>
                <w:lang w:eastAsia="ar-SA"/>
              </w:rPr>
            </w:pPr>
            <w:r>
              <w:rPr>
                <w:szCs w:val="24"/>
                <w:lang w:eastAsia="ar-SA"/>
              </w:rPr>
              <w:t>515</w:t>
            </w:r>
            <w:r w:rsidR="002B455F" w:rsidRPr="00874C8A">
              <w:rPr>
                <w:szCs w:val="24"/>
                <w:lang w:eastAsia="ar-SA"/>
              </w:rPr>
              <w:t xml:space="preserve"> m</w:t>
            </w:r>
            <w:r w:rsidR="002B455F" w:rsidRPr="00874C8A">
              <w:rPr>
                <w:szCs w:val="24"/>
                <w:vertAlign w:val="superscript"/>
                <w:lang w:eastAsia="ar-SA"/>
              </w:rPr>
              <w:t>3</w:t>
            </w:r>
          </w:p>
        </w:tc>
        <w:tc>
          <w:tcPr>
            <w:tcW w:w="1526" w:type="dxa"/>
            <w:tcBorders>
              <w:top w:val="single" w:sz="4" w:space="0" w:color="auto"/>
              <w:left w:val="single" w:sz="4" w:space="0" w:color="auto"/>
              <w:bottom w:val="single" w:sz="4" w:space="0" w:color="auto"/>
              <w:right w:val="single" w:sz="4" w:space="0" w:color="auto"/>
            </w:tcBorders>
            <w:vAlign w:val="center"/>
            <w:hideMark/>
          </w:tcPr>
          <w:p w14:paraId="130E5CF6" w14:textId="4D66EFD0" w:rsidR="002B455F" w:rsidRPr="00874C8A" w:rsidRDefault="002B455F" w:rsidP="002B455F">
            <w:pPr>
              <w:suppressAutoHyphens/>
              <w:jc w:val="center"/>
              <w:rPr>
                <w:szCs w:val="24"/>
                <w:lang w:eastAsia="ar-SA"/>
              </w:rPr>
            </w:pPr>
            <w:r w:rsidRPr="00874C8A">
              <w:rPr>
                <w:szCs w:val="24"/>
                <w:lang w:eastAsia="ar-SA"/>
              </w:rPr>
              <w:t>09.03.2026</w:t>
            </w:r>
          </w:p>
        </w:tc>
        <w:tc>
          <w:tcPr>
            <w:tcW w:w="1985" w:type="dxa"/>
            <w:tcBorders>
              <w:top w:val="single" w:sz="4" w:space="0" w:color="auto"/>
              <w:left w:val="single" w:sz="4" w:space="0" w:color="auto"/>
              <w:bottom w:val="single" w:sz="4" w:space="0" w:color="auto"/>
              <w:right w:val="single" w:sz="4" w:space="0" w:color="auto"/>
            </w:tcBorders>
            <w:hideMark/>
          </w:tcPr>
          <w:p w14:paraId="2910FE58" w14:textId="1913EDF8" w:rsidR="002B455F" w:rsidRPr="00874C8A" w:rsidRDefault="002B455F" w:rsidP="002B455F">
            <w:pPr>
              <w:suppressAutoHyphens/>
              <w:jc w:val="center"/>
              <w:rPr>
                <w:szCs w:val="24"/>
                <w:lang w:eastAsia="ar-SA"/>
              </w:rPr>
            </w:pPr>
            <w:r w:rsidRPr="009B27B4">
              <w:rPr>
                <w:szCs w:val="24"/>
              </w:rPr>
              <w:t>Tartu taimla</w:t>
            </w:r>
          </w:p>
        </w:tc>
        <w:tc>
          <w:tcPr>
            <w:tcW w:w="3120" w:type="dxa"/>
            <w:tcBorders>
              <w:top w:val="single" w:sz="4" w:space="0" w:color="auto"/>
              <w:left w:val="single" w:sz="4" w:space="0" w:color="auto"/>
              <w:bottom w:val="single" w:sz="4" w:space="0" w:color="auto"/>
              <w:right w:val="single" w:sz="4" w:space="0" w:color="auto"/>
            </w:tcBorders>
            <w:vAlign w:val="center"/>
            <w:hideMark/>
          </w:tcPr>
          <w:p w14:paraId="0BFA398F" w14:textId="139C5FE6" w:rsidR="002B455F" w:rsidRPr="00874C8A" w:rsidRDefault="002B455F" w:rsidP="002B455F">
            <w:pPr>
              <w:suppressAutoHyphens/>
              <w:jc w:val="center"/>
              <w:rPr>
                <w:szCs w:val="24"/>
                <w:lang w:eastAsia="ar-SA"/>
              </w:rPr>
            </w:pPr>
            <w:r w:rsidRPr="00874C8A">
              <w:rPr>
                <w:szCs w:val="24"/>
                <w:lang w:eastAsia="ar-SA"/>
              </w:rPr>
              <w:t>turvas peab olema värskelt segatud, ei tohi sisaldada külmunud tükke</w:t>
            </w:r>
          </w:p>
        </w:tc>
      </w:tr>
      <w:tr w:rsidR="002B455F" w:rsidRPr="004E40BD" w14:paraId="6CDEFB8D" w14:textId="77777777" w:rsidTr="002B455F">
        <w:tc>
          <w:tcPr>
            <w:tcW w:w="543" w:type="dxa"/>
            <w:tcBorders>
              <w:top w:val="single" w:sz="4" w:space="0" w:color="auto"/>
              <w:left w:val="single" w:sz="4" w:space="0" w:color="auto"/>
              <w:bottom w:val="single" w:sz="4" w:space="0" w:color="auto"/>
              <w:right w:val="single" w:sz="4" w:space="0" w:color="auto"/>
            </w:tcBorders>
            <w:vAlign w:val="center"/>
            <w:hideMark/>
          </w:tcPr>
          <w:p w14:paraId="31092FE0" w14:textId="77777777" w:rsidR="002B455F" w:rsidRPr="004E40BD" w:rsidRDefault="002B455F" w:rsidP="002B455F">
            <w:pPr>
              <w:suppressAutoHyphens/>
              <w:jc w:val="center"/>
              <w:rPr>
                <w:szCs w:val="24"/>
                <w:lang w:eastAsia="ar-SA"/>
              </w:rPr>
            </w:pPr>
            <w:r>
              <w:rPr>
                <w:szCs w:val="24"/>
                <w:lang w:eastAsia="ar-SA"/>
              </w:rPr>
              <w:t>6</w:t>
            </w:r>
            <w:r w:rsidRPr="004E40BD">
              <w:rPr>
                <w:szCs w:val="24"/>
                <w:lang w:eastAsia="ar-SA"/>
              </w:rPr>
              <w:t>.</w:t>
            </w:r>
          </w:p>
        </w:tc>
        <w:tc>
          <w:tcPr>
            <w:tcW w:w="1521" w:type="dxa"/>
            <w:tcBorders>
              <w:top w:val="single" w:sz="4" w:space="0" w:color="auto"/>
              <w:left w:val="single" w:sz="4" w:space="0" w:color="auto"/>
              <w:bottom w:val="single" w:sz="4" w:space="0" w:color="auto"/>
              <w:right w:val="single" w:sz="4" w:space="0" w:color="auto"/>
            </w:tcBorders>
            <w:vAlign w:val="center"/>
            <w:hideMark/>
          </w:tcPr>
          <w:p w14:paraId="487E766C" w14:textId="77777777" w:rsidR="002B455F" w:rsidRPr="00874C8A" w:rsidRDefault="002B455F" w:rsidP="002B455F">
            <w:pPr>
              <w:suppressAutoHyphens/>
              <w:jc w:val="center"/>
              <w:rPr>
                <w:szCs w:val="24"/>
                <w:lang w:eastAsia="ar-SA"/>
              </w:rPr>
            </w:pPr>
            <w:r w:rsidRPr="00874C8A">
              <w:rPr>
                <w:szCs w:val="24"/>
                <w:lang w:eastAsia="ar-SA"/>
              </w:rPr>
              <w:t>PH 5,0 (H</w:t>
            </w:r>
            <w:r w:rsidRPr="00874C8A">
              <w:rPr>
                <w:szCs w:val="24"/>
                <w:vertAlign w:val="subscript"/>
                <w:lang w:eastAsia="ar-SA"/>
              </w:rPr>
              <w:t>2</w:t>
            </w:r>
            <w:r w:rsidRPr="00874C8A">
              <w:rPr>
                <w:szCs w:val="24"/>
                <w:lang w:eastAsia="ar-SA"/>
              </w:rPr>
              <w:t>O)</w:t>
            </w:r>
          </w:p>
        </w:tc>
        <w:tc>
          <w:tcPr>
            <w:tcW w:w="1083" w:type="dxa"/>
            <w:tcBorders>
              <w:top w:val="single" w:sz="4" w:space="0" w:color="auto"/>
              <w:left w:val="single" w:sz="4" w:space="0" w:color="auto"/>
              <w:bottom w:val="single" w:sz="4" w:space="0" w:color="auto"/>
              <w:right w:val="single" w:sz="4" w:space="0" w:color="auto"/>
            </w:tcBorders>
            <w:vAlign w:val="center"/>
            <w:hideMark/>
          </w:tcPr>
          <w:p w14:paraId="3691E31A" w14:textId="52150D80" w:rsidR="002B455F" w:rsidRPr="00874C8A" w:rsidRDefault="00491842" w:rsidP="002B455F">
            <w:pPr>
              <w:suppressAutoHyphens/>
              <w:jc w:val="center"/>
              <w:rPr>
                <w:szCs w:val="24"/>
                <w:lang w:eastAsia="ar-SA"/>
              </w:rPr>
            </w:pPr>
            <w:r>
              <w:rPr>
                <w:szCs w:val="24"/>
                <w:lang w:eastAsia="ar-SA"/>
              </w:rPr>
              <w:t>100</w:t>
            </w:r>
            <w:r w:rsidR="002B455F" w:rsidRPr="00874C8A">
              <w:rPr>
                <w:szCs w:val="24"/>
                <w:lang w:eastAsia="ar-SA"/>
              </w:rPr>
              <w:t xml:space="preserve"> m</w:t>
            </w:r>
            <w:r w:rsidR="002B455F" w:rsidRPr="00874C8A">
              <w:rPr>
                <w:szCs w:val="24"/>
                <w:vertAlign w:val="superscript"/>
                <w:lang w:eastAsia="ar-SA"/>
              </w:rPr>
              <w:t>3</w:t>
            </w:r>
          </w:p>
        </w:tc>
        <w:tc>
          <w:tcPr>
            <w:tcW w:w="1526" w:type="dxa"/>
            <w:tcBorders>
              <w:top w:val="single" w:sz="4" w:space="0" w:color="auto"/>
              <w:left w:val="single" w:sz="4" w:space="0" w:color="auto"/>
              <w:bottom w:val="single" w:sz="4" w:space="0" w:color="auto"/>
              <w:right w:val="single" w:sz="4" w:space="0" w:color="auto"/>
            </w:tcBorders>
            <w:vAlign w:val="center"/>
            <w:hideMark/>
          </w:tcPr>
          <w:p w14:paraId="15C23C6E" w14:textId="79E6E887" w:rsidR="002B455F" w:rsidRPr="00874C8A" w:rsidRDefault="002B455F" w:rsidP="002B455F">
            <w:pPr>
              <w:suppressAutoHyphens/>
              <w:jc w:val="center"/>
              <w:rPr>
                <w:szCs w:val="24"/>
                <w:lang w:eastAsia="ar-SA"/>
              </w:rPr>
            </w:pPr>
            <w:r w:rsidRPr="00874C8A">
              <w:rPr>
                <w:szCs w:val="24"/>
                <w:lang w:eastAsia="ar-SA"/>
              </w:rPr>
              <w:t>09.03.2026</w:t>
            </w:r>
          </w:p>
        </w:tc>
        <w:tc>
          <w:tcPr>
            <w:tcW w:w="1985" w:type="dxa"/>
            <w:tcBorders>
              <w:top w:val="single" w:sz="4" w:space="0" w:color="auto"/>
              <w:left w:val="single" w:sz="4" w:space="0" w:color="auto"/>
              <w:bottom w:val="single" w:sz="4" w:space="0" w:color="auto"/>
              <w:right w:val="single" w:sz="4" w:space="0" w:color="auto"/>
            </w:tcBorders>
            <w:hideMark/>
          </w:tcPr>
          <w:p w14:paraId="0D69FC3A" w14:textId="2BD26165" w:rsidR="002B455F" w:rsidRPr="00874C8A" w:rsidRDefault="002B455F" w:rsidP="002B455F">
            <w:pPr>
              <w:suppressAutoHyphens/>
              <w:jc w:val="center"/>
              <w:rPr>
                <w:szCs w:val="24"/>
                <w:lang w:eastAsia="ar-SA"/>
              </w:rPr>
            </w:pPr>
            <w:r w:rsidRPr="009B27B4">
              <w:rPr>
                <w:szCs w:val="24"/>
              </w:rPr>
              <w:t>Tartu taimla</w:t>
            </w:r>
          </w:p>
        </w:tc>
        <w:tc>
          <w:tcPr>
            <w:tcW w:w="3120" w:type="dxa"/>
            <w:tcBorders>
              <w:top w:val="single" w:sz="4" w:space="0" w:color="auto"/>
              <w:left w:val="single" w:sz="4" w:space="0" w:color="auto"/>
              <w:bottom w:val="single" w:sz="4" w:space="0" w:color="auto"/>
              <w:right w:val="single" w:sz="4" w:space="0" w:color="auto"/>
            </w:tcBorders>
            <w:vAlign w:val="center"/>
            <w:hideMark/>
          </w:tcPr>
          <w:p w14:paraId="339C04AB" w14:textId="77777777" w:rsidR="002B455F" w:rsidRPr="00874C8A" w:rsidRDefault="002B455F" w:rsidP="002B455F">
            <w:pPr>
              <w:suppressAutoHyphens/>
              <w:jc w:val="center"/>
              <w:rPr>
                <w:szCs w:val="24"/>
                <w:lang w:eastAsia="ar-SA"/>
              </w:rPr>
            </w:pPr>
            <w:r w:rsidRPr="00874C8A">
              <w:rPr>
                <w:szCs w:val="24"/>
                <w:lang w:eastAsia="ar-SA"/>
              </w:rPr>
              <w:t>lisatud Osmocote 3,4 M või</w:t>
            </w:r>
          </w:p>
          <w:p w14:paraId="35FE03A7" w14:textId="036BD5B0" w:rsidR="002B455F" w:rsidRPr="00874C8A" w:rsidRDefault="002B455F" w:rsidP="002B455F">
            <w:pPr>
              <w:suppressAutoHyphens/>
              <w:jc w:val="center"/>
              <w:rPr>
                <w:szCs w:val="24"/>
                <w:lang w:eastAsia="ar-SA"/>
              </w:rPr>
            </w:pPr>
            <w:r w:rsidRPr="00874C8A">
              <w:rPr>
                <w:szCs w:val="24"/>
                <w:lang w:eastAsia="ar-SA"/>
              </w:rPr>
              <w:t>Plantacote Pluss 4M 2kg/m</w:t>
            </w:r>
            <w:r w:rsidRPr="00874C8A">
              <w:rPr>
                <w:szCs w:val="24"/>
                <w:vertAlign w:val="superscript"/>
                <w:lang w:eastAsia="ar-SA"/>
              </w:rPr>
              <w:t>3</w:t>
            </w:r>
          </w:p>
        </w:tc>
      </w:tr>
      <w:tr w:rsidR="002B455F" w:rsidRPr="004E40BD" w14:paraId="6677505B" w14:textId="77777777" w:rsidTr="002B455F">
        <w:tc>
          <w:tcPr>
            <w:tcW w:w="543" w:type="dxa"/>
            <w:tcBorders>
              <w:top w:val="single" w:sz="4" w:space="0" w:color="auto"/>
              <w:left w:val="single" w:sz="4" w:space="0" w:color="auto"/>
              <w:bottom w:val="single" w:sz="4" w:space="0" w:color="auto"/>
              <w:right w:val="single" w:sz="4" w:space="0" w:color="auto"/>
            </w:tcBorders>
            <w:vAlign w:val="center"/>
          </w:tcPr>
          <w:p w14:paraId="416540EA" w14:textId="77777777" w:rsidR="002B455F" w:rsidRDefault="002B455F" w:rsidP="002B455F">
            <w:pPr>
              <w:suppressAutoHyphens/>
              <w:jc w:val="center"/>
              <w:rPr>
                <w:szCs w:val="24"/>
                <w:lang w:eastAsia="ar-SA"/>
              </w:rPr>
            </w:pPr>
            <w:r>
              <w:rPr>
                <w:szCs w:val="24"/>
                <w:lang w:eastAsia="ar-SA"/>
              </w:rPr>
              <w:t>7.</w:t>
            </w:r>
          </w:p>
        </w:tc>
        <w:tc>
          <w:tcPr>
            <w:tcW w:w="1521" w:type="dxa"/>
            <w:tcBorders>
              <w:top w:val="single" w:sz="4" w:space="0" w:color="auto"/>
              <w:left w:val="single" w:sz="4" w:space="0" w:color="auto"/>
              <w:bottom w:val="single" w:sz="4" w:space="0" w:color="auto"/>
              <w:right w:val="single" w:sz="4" w:space="0" w:color="auto"/>
            </w:tcBorders>
            <w:vAlign w:val="center"/>
          </w:tcPr>
          <w:p w14:paraId="6478320A" w14:textId="77777777" w:rsidR="002B455F" w:rsidRPr="00874C8A" w:rsidRDefault="002B455F" w:rsidP="002B455F">
            <w:pPr>
              <w:suppressAutoHyphens/>
              <w:jc w:val="center"/>
              <w:rPr>
                <w:szCs w:val="24"/>
                <w:lang w:eastAsia="ar-SA"/>
              </w:rPr>
            </w:pPr>
            <w:r w:rsidRPr="00874C8A">
              <w:rPr>
                <w:szCs w:val="24"/>
                <w:lang w:eastAsia="ar-SA"/>
              </w:rPr>
              <w:t>PH 5,0 (H</w:t>
            </w:r>
            <w:r w:rsidRPr="00874C8A">
              <w:rPr>
                <w:szCs w:val="24"/>
                <w:vertAlign w:val="subscript"/>
                <w:lang w:eastAsia="ar-SA"/>
              </w:rPr>
              <w:t>2</w:t>
            </w:r>
            <w:r w:rsidRPr="00874C8A">
              <w:rPr>
                <w:szCs w:val="24"/>
                <w:lang w:eastAsia="ar-SA"/>
              </w:rPr>
              <w:t>O)</w:t>
            </w:r>
          </w:p>
        </w:tc>
        <w:tc>
          <w:tcPr>
            <w:tcW w:w="1083" w:type="dxa"/>
            <w:tcBorders>
              <w:top w:val="single" w:sz="4" w:space="0" w:color="auto"/>
              <w:left w:val="single" w:sz="4" w:space="0" w:color="auto"/>
              <w:bottom w:val="single" w:sz="4" w:space="0" w:color="auto"/>
              <w:right w:val="single" w:sz="4" w:space="0" w:color="auto"/>
            </w:tcBorders>
            <w:vAlign w:val="center"/>
          </w:tcPr>
          <w:p w14:paraId="72248C16" w14:textId="3248A18E" w:rsidR="002B455F" w:rsidRPr="00874C8A" w:rsidRDefault="002B455F" w:rsidP="002B455F">
            <w:pPr>
              <w:suppressAutoHyphens/>
              <w:jc w:val="center"/>
              <w:rPr>
                <w:szCs w:val="24"/>
                <w:lang w:eastAsia="ar-SA"/>
              </w:rPr>
            </w:pPr>
            <w:r w:rsidRPr="00874C8A">
              <w:rPr>
                <w:szCs w:val="24"/>
                <w:lang w:eastAsia="ar-SA"/>
              </w:rPr>
              <w:t>375 m</w:t>
            </w:r>
            <w:r w:rsidRPr="00874C8A">
              <w:rPr>
                <w:szCs w:val="24"/>
                <w:vertAlign w:val="superscript"/>
                <w:lang w:eastAsia="ar-SA"/>
              </w:rPr>
              <w:t>3</w:t>
            </w:r>
          </w:p>
        </w:tc>
        <w:tc>
          <w:tcPr>
            <w:tcW w:w="1526" w:type="dxa"/>
            <w:tcBorders>
              <w:top w:val="single" w:sz="4" w:space="0" w:color="auto"/>
              <w:left w:val="single" w:sz="4" w:space="0" w:color="auto"/>
              <w:bottom w:val="single" w:sz="4" w:space="0" w:color="auto"/>
              <w:right w:val="single" w:sz="4" w:space="0" w:color="auto"/>
            </w:tcBorders>
            <w:vAlign w:val="center"/>
          </w:tcPr>
          <w:p w14:paraId="7F1F1BC1" w14:textId="4129E350" w:rsidR="002B455F" w:rsidRPr="00874C8A" w:rsidRDefault="002B455F" w:rsidP="002B455F">
            <w:pPr>
              <w:suppressAutoHyphens/>
              <w:jc w:val="center"/>
              <w:rPr>
                <w:szCs w:val="24"/>
                <w:lang w:eastAsia="ar-SA"/>
              </w:rPr>
            </w:pPr>
            <w:r w:rsidRPr="00874C8A">
              <w:rPr>
                <w:szCs w:val="24"/>
                <w:lang w:eastAsia="ar-SA"/>
              </w:rPr>
              <w:t>08.05.2026</w:t>
            </w:r>
          </w:p>
        </w:tc>
        <w:tc>
          <w:tcPr>
            <w:tcW w:w="1985" w:type="dxa"/>
            <w:tcBorders>
              <w:top w:val="single" w:sz="4" w:space="0" w:color="auto"/>
              <w:left w:val="single" w:sz="4" w:space="0" w:color="auto"/>
              <w:bottom w:val="single" w:sz="4" w:space="0" w:color="auto"/>
              <w:right w:val="single" w:sz="4" w:space="0" w:color="auto"/>
            </w:tcBorders>
          </w:tcPr>
          <w:p w14:paraId="1BA03C3B" w14:textId="14D29B58" w:rsidR="002B455F" w:rsidRPr="00874C8A" w:rsidRDefault="002B455F" w:rsidP="002B455F">
            <w:pPr>
              <w:suppressAutoHyphens/>
              <w:jc w:val="center"/>
              <w:rPr>
                <w:szCs w:val="24"/>
                <w:lang w:eastAsia="ar-SA"/>
              </w:rPr>
            </w:pPr>
            <w:r w:rsidRPr="009B27B4">
              <w:rPr>
                <w:szCs w:val="24"/>
              </w:rPr>
              <w:t>Tartu taimla</w:t>
            </w:r>
          </w:p>
        </w:tc>
        <w:tc>
          <w:tcPr>
            <w:tcW w:w="3120" w:type="dxa"/>
            <w:tcBorders>
              <w:top w:val="single" w:sz="4" w:space="0" w:color="auto"/>
              <w:left w:val="single" w:sz="4" w:space="0" w:color="auto"/>
              <w:bottom w:val="single" w:sz="4" w:space="0" w:color="auto"/>
              <w:right w:val="single" w:sz="4" w:space="0" w:color="auto"/>
            </w:tcBorders>
            <w:vAlign w:val="center"/>
          </w:tcPr>
          <w:p w14:paraId="7BACFC72" w14:textId="77777777" w:rsidR="002B455F" w:rsidRPr="00874C8A" w:rsidRDefault="002B455F" w:rsidP="002B455F">
            <w:pPr>
              <w:suppressAutoHyphens/>
              <w:jc w:val="center"/>
              <w:rPr>
                <w:szCs w:val="24"/>
                <w:lang w:eastAsia="ar-SA"/>
              </w:rPr>
            </w:pPr>
            <w:r w:rsidRPr="00874C8A">
              <w:rPr>
                <w:szCs w:val="24"/>
                <w:lang w:eastAsia="ar-SA"/>
              </w:rPr>
              <w:t>lisatud Osmocote 3,4 M või</w:t>
            </w:r>
          </w:p>
          <w:p w14:paraId="6D335CAD" w14:textId="365D8FB6" w:rsidR="002B455F" w:rsidRPr="00874C8A" w:rsidRDefault="002B455F" w:rsidP="002B455F">
            <w:pPr>
              <w:suppressAutoHyphens/>
              <w:jc w:val="center"/>
              <w:rPr>
                <w:szCs w:val="24"/>
                <w:lang w:eastAsia="ar-SA"/>
              </w:rPr>
            </w:pPr>
            <w:r w:rsidRPr="00874C8A">
              <w:rPr>
                <w:szCs w:val="24"/>
                <w:lang w:eastAsia="ar-SA"/>
              </w:rPr>
              <w:t>Plantacote Pluss 4M 2kg/m</w:t>
            </w:r>
            <w:r w:rsidRPr="00874C8A">
              <w:rPr>
                <w:szCs w:val="24"/>
                <w:vertAlign w:val="superscript"/>
                <w:lang w:eastAsia="ar-SA"/>
              </w:rPr>
              <w:t>3</w:t>
            </w:r>
          </w:p>
        </w:tc>
      </w:tr>
      <w:tr w:rsidR="002B455F" w:rsidRPr="004E40BD" w14:paraId="29AFE3B3" w14:textId="77777777" w:rsidTr="002B455F">
        <w:tc>
          <w:tcPr>
            <w:tcW w:w="543" w:type="dxa"/>
            <w:tcBorders>
              <w:top w:val="single" w:sz="4" w:space="0" w:color="auto"/>
              <w:left w:val="single" w:sz="4" w:space="0" w:color="auto"/>
              <w:bottom w:val="single" w:sz="4" w:space="0" w:color="auto"/>
              <w:right w:val="single" w:sz="4" w:space="0" w:color="auto"/>
            </w:tcBorders>
            <w:vAlign w:val="center"/>
            <w:hideMark/>
          </w:tcPr>
          <w:p w14:paraId="0A52A87A" w14:textId="77777777" w:rsidR="002B455F" w:rsidRPr="004E40BD" w:rsidRDefault="002B455F" w:rsidP="002B455F">
            <w:pPr>
              <w:suppressAutoHyphens/>
              <w:jc w:val="center"/>
              <w:rPr>
                <w:szCs w:val="24"/>
                <w:lang w:eastAsia="ar-SA"/>
              </w:rPr>
            </w:pPr>
            <w:r>
              <w:rPr>
                <w:szCs w:val="24"/>
                <w:lang w:eastAsia="ar-SA"/>
              </w:rPr>
              <w:t>8</w:t>
            </w:r>
            <w:r w:rsidRPr="004E40BD">
              <w:rPr>
                <w:szCs w:val="24"/>
                <w:lang w:eastAsia="ar-SA"/>
              </w:rPr>
              <w:t>.</w:t>
            </w:r>
          </w:p>
        </w:tc>
        <w:tc>
          <w:tcPr>
            <w:tcW w:w="1521" w:type="dxa"/>
            <w:tcBorders>
              <w:top w:val="single" w:sz="4" w:space="0" w:color="auto"/>
              <w:left w:val="single" w:sz="4" w:space="0" w:color="auto"/>
              <w:bottom w:val="single" w:sz="4" w:space="0" w:color="auto"/>
              <w:right w:val="single" w:sz="4" w:space="0" w:color="auto"/>
            </w:tcBorders>
            <w:vAlign w:val="center"/>
            <w:hideMark/>
          </w:tcPr>
          <w:p w14:paraId="2015F5A3" w14:textId="77777777" w:rsidR="002B455F" w:rsidRPr="00874C8A" w:rsidRDefault="002B455F" w:rsidP="002B455F">
            <w:pPr>
              <w:suppressAutoHyphens/>
              <w:jc w:val="center"/>
              <w:rPr>
                <w:szCs w:val="24"/>
                <w:lang w:eastAsia="ar-SA"/>
              </w:rPr>
            </w:pPr>
            <w:r w:rsidRPr="00874C8A">
              <w:rPr>
                <w:szCs w:val="24"/>
                <w:lang w:eastAsia="ar-SA"/>
              </w:rPr>
              <w:t>PH 4,5 (H</w:t>
            </w:r>
            <w:r w:rsidRPr="00874C8A">
              <w:rPr>
                <w:szCs w:val="24"/>
                <w:vertAlign w:val="subscript"/>
                <w:lang w:eastAsia="ar-SA"/>
              </w:rPr>
              <w:t>2</w:t>
            </w:r>
            <w:r w:rsidRPr="00874C8A">
              <w:rPr>
                <w:szCs w:val="24"/>
                <w:lang w:eastAsia="ar-SA"/>
              </w:rPr>
              <w:t>O)</w:t>
            </w:r>
          </w:p>
        </w:tc>
        <w:tc>
          <w:tcPr>
            <w:tcW w:w="1083" w:type="dxa"/>
            <w:tcBorders>
              <w:top w:val="single" w:sz="4" w:space="0" w:color="auto"/>
              <w:left w:val="single" w:sz="4" w:space="0" w:color="auto"/>
              <w:bottom w:val="single" w:sz="4" w:space="0" w:color="auto"/>
              <w:right w:val="single" w:sz="4" w:space="0" w:color="auto"/>
            </w:tcBorders>
            <w:vAlign w:val="center"/>
            <w:hideMark/>
          </w:tcPr>
          <w:p w14:paraId="057D333A" w14:textId="066F6AF3" w:rsidR="002B455F" w:rsidRPr="00874C8A" w:rsidRDefault="00491842" w:rsidP="002B455F">
            <w:pPr>
              <w:suppressAutoHyphens/>
              <w:jc w:val="center"/>
              <w:rPr>
                <w:szCs w:val="24"/>
                <w:lang w:eastAsia="ar-SA"/>
              </w:rPr>
            </w:pPr>
            <w:r>
              <w:rPr>
                <w:szCs w:val="24"/>
                <w:lang w:eastAsia="ar-SA"/>
              </w:rPr>
              <w:t>100</w:t>
            </w:r>
            <w:r w:rsidR="002B455F" w:rsidRPr="00874C8A">
              <w:rPr>
                <w:szCs w:val="24"/>
                <w:lang w:eastAsia="ar-SA"/>
              </w:rPr>
              <w:t xml:space="preserve"> m</w:t>
            </w:r>
            <w:r w:rsidR="002B455F" w:rsidRPr="00874C8A">
              <w:rPr>
                <w:szCs w:val="24"/>
                <w:vertAlign w:val="superscript"/>
                <w:lang w:eastAsia="ar-SA"/>
              </w:rPr>
              <w:t>3</w:t>
            </w:r>
          </w:p>
        </w:tc>
        <w:tc>
          <w:tcPr>
            <w:tcW w:w="1526" w:type="dxa"/>
            <w:tcBorders>
              <w:top w:val="single" w:sz="4" w:space="0" w:color="auto"/>
              <w:left w:val="single" w:sz="4" w:space="0" w:color="auto"/>
              <w:bottom w:val="single" w:sz="4" w:space="0" w:color="auto"/>
              <w:right w:val="single" w:sz="4" w:space="0" w:color="auto"/>
            </w:tcBorders>
            <w:vAlign w:val="center"/>
            <w:hideMark/>
          </w:tcPr>
          <w:p w14:paraId="2F22F6B6" w14:textId="3F1622A1" w:rsidR="002B455F" w:rsidRPr="00874C8A" w:rsidRDefault="002B455F" w:rsidP="002B455F">
            <w:pPr>
              <w:suppressAutoHyphens/>
              <w:jc w:val="center"/>
              <w:rPr>
                <w:szCs w:val="24"/>
                <w:lang w:eastAsia="ar-SA"/>
              </w:rPr>
            </w:pPr>
            <w:r w:rsidRPr="00874C8A">
              <w:rPr>
                <w:szCs w:val="24"/>
                <w:lang w:eastAsia="ar-SA"/>
              </w:rPr>
              <w:t>08.05.2026</w:t>
            </w:r>
          </w:p>
        </w:tc>
        <w:tc>
          <w:tcPr>
            <w:tcW w:w="1985" w:type="dxa"/>
            <w:tcBorders>
              <w:top w:val="single" w:sz="4" w:space="0" w:color="auto"/>
              <w:left w:val="single" w:sz="4" w:space="0" w:color="auto"/>
              <w:bottom w:val="single" w:sz="4" w:space="0" w:color="auto"/>
              <w:right w:val="single" w:sz="4" w:space="0" w:color="auto"/>
            </w:tcBorders>
            <w:hideMark/>
          </w:tcPr>
          <w:p w14:paraId="6B5F7842" w14:textId="4F3B54C7" w:rsidR="002B455F" w:rsidRPr="00874C8A" w:rsidRDefault="002B455F" w:rsidP="002B455F">
            <w:pPr>
              <w:suppressAutoHyphens/>
              <w:jc w:val="center"/>
              <w:rPr>
                <w:szCs w:val="24"/>
                <w:lang w:eastAsia="ar-SA"/>
              </w:rPr>
            </w:pPr>
            <w:r w:rsidRPr="009B27B4">
              <w:rPr>
                <w:szCs w:val="24"/>
              </w:rPr>
              <w:t>Tartu taimla</w:t>
            </w:r>
          </w:p>
        </w:tc>
        <w:tc>
          <w:tcPr>
            <w:tcW w:w="3120" w:type="dxa"/>
            <w:tcBorders>
              <w:top w:val="single" w:sz="4" w:space="0" w:color="auto"/>
              <w:left w:val="single" w:sz="4" w:space="0" w:color="auto"/>
              <w:bottom w:val="single" w:sz="4" w:space="0" w:color="auto"/>
              <w:right w:val="single" w:sz="4" w:space="0" w:color="auto"/>
            </w:tcBorders>
            <w:hideMark/>
          </w:tcPr>
          <w:p w14:paraId="48957B81" w14:textId="1D980174" w:rsidR="002B455F" w:rsidRPr="00874C8A" w:rsidRDefault="002B455F" w:rsidP="002B455F">
            <w:pPr>
              <w:suppressAutoHyphens/>
              <w:jc w:val="center"/>
              <w:rPr>
                <w:szCs w:val="24"/>
                <w:lang w:eastAsia="ar-SA"/>
              </w:rPr>
            </w:pPr>
            <w:r w:rsidRPr="001F1033">
              <w:rPr>
                <w:szCs w:val="24"/>
              </w:rPr>
              <w:t>Tartu taimla</w:t>
            </w:r>
          </w:p>
        </w:tc>
      </w:tr>
      <w:tr w:rsidR="002B455F" w:rsidRPr="004E40BD" w14:paraId="2DB3B2C3" w14:textId="77777777" w:rsidTr="002B455F">
        <w:tc>
          <w:tcPr>
            <w:tcW w:w="543" w:type="dxa"/>
            <w:tcBorders>
              <w:top w:val="single" w:sz="4" w:space="0" w:color="auto"/>
              <w:left w:val="single" w:sz="4" w:space="0" w:color="auto"/>
              <w:bottom w:val="single" w:sz="4" w:space="0" w:color="auto"/>
              <w:right w:val="single" w:sz="4" w:space="0" w:color="auto"/>
            </w:tcBorders>
            <w:vAlign w:val="center"/>
            <w:hideMark/>
          </w:tcPr>
          <w:p w14:paraId="5BBF09B7" w14:textId="52AFB374" w:rsidR="002B455F" w:rsidRPr="004E40BD" w:rsidRDefault="002B455F" w:rsidP="002B455F">
            <w:pPr>
              <w:suppressAutoHyphens/>
              <w:jc w:val="center"/>
              <w:rPr>
                <w:szCs w:val="24"/>
                <w:lang w:eastAsia="ar-SA"/>
              </w:rPr>
            </w:pPr>
            <w:r>
              <w:rPr>
                <w:szCs w:val="24"/>
                <w:lang w:eastAsia="ar-SA"/>
              </w:rPr>
              <w:t>9</w:t>
            </w:r>
            <w:r w:rsidRPr="004E40BD">
              <w:rPr>
                <w:szCs w:val="24"/>
                <w:lang w:eastAsia="ar-SA"/>
              </w:rPr>
              <w:t>.</w:t>
            </w:r>
          </w:p>
        </w:tc>
        <w:tc>
          <w:tcPr>
            <w:tcW w:w="1521" w:type="dxa"/>
            <w:tcBorders>
              <w:top w:val="single" w:sz="4" w:space="0" w:color="auto"/>
              <w:left w:val="single" w:sz="4" w:space="0" w:color="auto"/>
              <w:bottom w:val="single" w:sz="4" w:space="0" w:color="auto"/>
              <w:right w:val="single" w:sz="4" w:space="0" w:color="auto"/>
            </w:tcBorders>
            <w:vAlign w:val="center"/>
            <w:hideMark/>
          </w:tcPr>
          <w:p w14:paraId="4AE49A74" w14:textId="77777777" w:rsidR="002B455F" w:rsidRPr="00874C8A" w:rsidRDefault="002B455F" w:rsidP="002B455F">
            <w:pPr>
              <w:suppressAutoHyphens/>
              <w:jc w:val="center"/>
              <w:rPr>
                <w:szCs w:val="24"/>
                <w:lang w:eastAsia="ar-SA"/>
              </w:rPr>
            </w:pPr>
            <w:r w:rsidRPr="00874C8A">
              <w:rPr>
                <w:szCs w:val="24"/>
                <w:lang w:eastAsia="ar-SA"/>
              </w:rPr>
              <w:t>PH 4,5 (H</w:t>
            </w:r>
            <w:r w:rsidRPr="00874C8A">
              <w:rPr>
                <w:szCs w:val="24"/>
                <w:vertAlign w:val="subscript"/>
                <w:lang w:eastAsia="ar-SA"/>
              </w:rPr>
              <w:t>2</w:t>
            </w:r>
            <w:r w:rsidRPr="00874C8A">
              <w:rPr>
                <w:szCs w:val="24"/>
                <w:lang w:eastAsia="ar-SA"/>
              </w:rPr>
              <w:t>O)</w:t>
            </w:r>
          </w:p>
        </w:tc>
        <w:tc>
          <w:tcPr>
            <w:tcW w:w="1083" w:type="dxa"/>
            <w:tcBorders>
              <w:top w:val="single" w:sz="4" w:space="0" w:color="auto"/>
              <w:left w:val="single" w:sz="4" w:space="0" w:color="auto"/>
              <w:bottom w:val="single" w:sz="4" w:space="0" w:color="auto"/>
              <w:right w:val="single" w:sz="4" w:space="0" w:color="auto"/>
            </w:tcBorders>
            <w:vAlign w:val="center"/>
            <w:hideMark/>
          </w:tcPr>
          <w:p w14:paraId="3F064056" w14:textId="2CB78309" w:rsidR="002B455F" w:rsidRPr="00874C8A" w:rsidRDefault="00491842" w:rsidP="002B455F">
            <w:pPr>
              <w:suppressAutoHyphens/>
              <w:jc w:val="center"/>
              <w:rPr>
                <w:szCs w:val="24"/>
                <w:lang w:eastAsia="ar-SA"/>
              </w:rPr>
            </w:pPr>
            <w:r>
              <w:rPr>
                <w:szCs w:val="24"/>
                <w:lang w:eastAsia="ar-SA"/>
              </w:rPr>
              <w:t>360</w:t>
            </w:r>
            <w:r w:rsidR="002B455F" w:rsidRPr="00874C8A">
              <w:rPr>
                <w:szCs w:val="24"/>
                <w:lang w:eastAsia="ar-SA"/>
              </w:rPr>
              <w:t xml:space="preserve"> m</w:t>
            </w:r>
            <w:r w:rsidR="002B455F" w:rsidRPr="00874C8A">
              <w:rPr>
                <w:szCs w:val="24"/>
                <w:vertAlign w:val="superscript"/>
                <w:lang w:eastAsia="ar-SA"/>
              </w:rPr>
              <w:t>3</w:t>
            </w:r>
          </w:p>
        </w:tc>
        <w:tc>
          <w:tcPr>
            <w:tcW w:w="1526" w:type="dxa"/>
            <w:tcBorders>
              <w:top w:val="single" w:sz="4" w:space="0" w:color="auto"/>
              <w:left w:val="single" w:sz="4" w:space="0" w:color="auto"/>
              <w:bottom w:val="single" w:sz="4" w:space="0" w:color="auto"/>
              <w:right w:val="single" w:sz="4" w:space="0" w:color="auto"/>
            </w:tcBorders>
            <w:vAlign w:val="center"/>
            <w:hideMark/>
          </w:tcPr>
          <w:p w14:paraId="6DDF082B" w14:textId="6AF6FFA3" w:rsidR="002B455F" w:rsidRPr="00874C8A" w:rsidRDefault="002B455F" w:rsidP="002B455F">
            <w:pPr>
              <w:suppressAutoHyphens/>
              <w:jc w:val="center"/>
              <w:rPr>
                <w:szCs w:val="24"/>
                <w:lang w:eastAsia="ar-SA"/>
              </w:rPr>
            </w:pPr>
            <w:r w:rsidRPr="00874C8A">
              <w:rPr>
                <w:szCs w:val="24"/>
                <w:lang w:eastAsia="ar-SA"/>
              </w:rPr>
              <w:t>10.07.2026</w:t>
            </w:r>
          </w:p>
        </w:tc>
        <w:tc>
          <w:tcPr>
            <w:tcW w:w="1985" w:type="dxa"/>
            <w:tcBorders>
              <w:top w:val="single" w:sz="4" w:space="0" w:color="auto"/>
              <w:left w:val="single" w:sz="4" w:space="0" w:color="auto"/>
              <w:bottom w:val="single" w:sz="4" w:space="0" w:color="auto"/>
              <w:right w:val="single" w:sz="4" w:space="0" w:color="auto"/>
            </w:tcBorders>
          </w:tcPr>
          <w:p w14:paraId="20494D2A" w14:textId="20BA07F4" w:rsidR="002B455F" w:rsidRPr="00874C8A" w:rsidRDefault="002B455F" w:rsidP="002B455F">
            <w:pPr>
              <w:suppressAutoHyphens/>
              <w:jc w:val="center"/>
              <w:rPr>
                <w:szCs w:val="24"/>
                <w:lang w:eastAsia="ar-SA"/>
              </w:rPr>
            </w:pPr>
            <w:r w:rsidRPr="001F1033">
              <w:rPr>
                <w:szCs w:val="24"/>
              </w:rPr>
              <w:t>Tartu taimla</w:t>
            </w:r>
          </w:p>
        </w:tc>
        <w:tc>
          <w:tcPr>
            <w:tcW w:w="3120" w:type="dxa"/>
            <w:tcBorders>
              <w:top w:val="single" w:sz="4" w:space="0" w:color="auto"/>
              <w:left w:val="single" w:sz="4" w:space="0" w:color="auto"/>
              <w:bottom w:val="single" w:sz="4" w:space="0" w:color="auto"/>
              <w:right w:val="single" w:sz="4" w:space="0" w:color="auto"/>
            </w:tcBorders>
            <w:hideMark/>
          </w:tcPr>
          <w:p w14:paraId="3721FB55" w14:textId="2159DCA8" w:rsidR="002B455F" w:rsidRPr="00874C8A" w:rsidRDefault="002B455F" w:rsidP="002B455F">
            <w:pPr>
              <w:suppressAutoHyphens/>
              <w:jc w:val="center"/>
              <w:rPr>
                <w:szCs w:val="24"/>
                <w:lang w:eastAsia="ar-SA"/>
              </w:rPr>
            </w:pPr>
            <w:r w:rsidRPr="001F1033">
              <w:rPr>
                <w:szCs w:val="24"/>
              </w:rPr>
              <w:t>Tartu taimla</w:t>
            </w:r>
          </w:p>
        </w:tc>
      </w:tr>
    </w:tbl>
    <w:p w14:paraId="430E8B1A" w14:textId="77777777" w:rsidR="001E7C19" w:rsidRPr="001E7C19" w:rsidRDefault="001E7C19" w:rsidP="001E7C19">
      <w:pPr>
        <w:pStyle w:val="11"/>
        <w:numPr>
          <w:ilvl w:val="0"/>
          <w:numId w:val="0"/>
        </w:numPr>
        <w:ind w:left="432"/>
        <w:rPr>
          <w:rFonts w:ascii="Times New Roman" w:hAnsi="Times New Roman" w:cs="Times New Roman"/>
          <w:sz w:val="24"/>
          <w:szCs w:val="24"/>
        </w:rPr>
      </w:pPr>
    </w:p>
    <w:p w14:paraId="48430932" w14:textId="5D6BF119" w:rsidR="00A85D4D" w:rsidRPr="001E7C19" w:rsidRDefault="00E85CA8" w:rsidP="001E7C19">
      <w:pPr>
        <w:pStyle w:val="pealkiri"/>
        <w:numPr>
          <w:ilvl w:val="0"/>
          <w:numId w:val="6"/>
        </w:numPr>
        <w:spacing w:before="0" w:after="0"/>
        <w:ind w:left="426" w:hanging="426"/>
        <w:rPr>
          <w:b/>
          <w:sz w:val="24"/>
          <w:szCs w:val="24"/>
        </w:rPr>
      </w:pPr>
      <w:r w:rsidRPr="001E7C19">
        <w:rPr>
          <w:b/>
          <w:sz w:val="24"/>
          <w:szCs w:val="24"/>
        </w:rPr>
        <w:t>PAKKUMUS</w:t>
      </w:r>
    </w:p>
    <w:p w14:paraId="2357DFAF" w14:textId="77777777" w:rsidR="009D0B52" w:rsidRPr="00BC1044" w:rsidRDefault="00FC6D79" w:rsidP="00C91D36">
      <w:pPr>
        <w:pStyle w:val="11"/>
        <w:spacing w:after="120"/>
        <w:ind w:left="431" w:hanging="431"/>
        <w:rPr>
          <w:rFonts w:ascii="Times New Roman" w:hAnsi="Times New Roman" w:cs="Times New Roman"/>
          <w:sz w:val="24"/>
          <w:szCs w:val="24"/>
        </w:rPr>
      </w:pPr>
      <w:r w:rsidRPr="00BC1044">
        <w:rPr>
          <w:rFonts w:ascii="Times New Roman" w:hAnsi="Times New Roman" w:cs="Times New Roman"/>
          <w:sz w:val="24"/>
          <w:szCs w:val="24"/>
        </w:rPr>
        <w:t>Pakkuja esitab RHR süsteemis</w:t>
      </w:r>
      <w:r w:rsidR="00820FC4" w:rsidRPr="00BC1044">
        <w:rPr>
          <w:rFonts w:ascii="Times New Roman" w:hAnsi="Times New Roman" w:cs="Times New Roman"/>
          <w:sz w:val="24"/>
          <w:szCs w:val="24"/>
        </w:rPr>
        <w:t xml:space="preserve"> </w:t>
      </w:r>
      <w:r w:rsidR="0092356F" w:rsidRPr="00BC1044">
        <w:rPr>
          <w:rFonts w:ascii="Times New Roman" w:hAnsi="Times New Roman" w:cs="Times New Roman"/>
          <w:sz w:val="24"/>
          <w:szCs w:val="24"/>
        </w:rPr>
        <w:t>täidetava pakkumuse maksumuse vormi</w:t>
      </w:r>
      <w:r w:rsidRPr="00BC1044">
        <w:rPr>
          <w:rFonts w:ascii="Times New Roman" w:hAnsi="Times New Roman" w:cs="Times New Roman"/>
          <w:sz w:val="24"/>
          <w:szCs w:val="24"/>
        </w:rPr>
        <w:t>.</w:t>
      </w:r>
      <w:r w:rsidR="00CE299C" w:rsidRPr="00BC1044">
        <w:rPr>
          <w:rFonts w:ascii="Times New Roman" w:hAnsi="Times New Roman" w:cs="Times New Roman"/>
          <w:sz w:val="24"/>
          <w:szCs w:val="24"/>
        </w:rPr>
        <w:t xml:space="preserve"> </w:t>
      </w:r>
    </w:p>
    <w:p w14:paraId="14FF6238" w14:textId="268EF323" w:rsidR="00C835E6" w:rsidRPr="00C835E6" w:rsidRDefault="00E85CA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Pakkumuse maksumus peab olema lõplik ja sis</w:t>
      </w:r>
      <w:r w:rsidR="00BD5FC1" w:rsidRPr="00C835E6">
        <w:rPr>
          <w:rFonts w:ascii="Times New Roman" w:hAnsi="Times New Roman" w:cs="Times New Roman"/>
          <w:sz w:val="24"/>
          <w:szCs w:val="24"/>
        </w:rPr>
        <w:t xml:space="preserve">aldama kõiki kulusid vastavalt </w:t>
      </w:r>
      <w:r w:rsidR="00A61A5D" w:rsidRPr="00C835E6">
        <w:rPr>
          <w:rFonts w:ascii="Times New Roman" w:hAnsi="Times New Roman" w:cs="Times New Roman"/>
          <w:sz w:val="24"/>
          <w:szCs w:val="24"/>
        </w:rPr>
        <w:t>R</w:t>
      </w:r>
      <w:r w:rsidRPr="00C835E6">
        <w:rPr>
          <w:rFonts w:ascii="Times New Roman" w:hAnsi="Times New Roman" w:cs="Times New Roman"/>
          <w:sz w:val="24"/>
          <w:szCs w:val="24"/>
        </w:rPr>
        <w:t xml:space="preserve">HAD-le ning seal nimetamata kulusid, mis on vajalikud </w:t>
      </w:r>
      <w:r w:rsidR="007E2956">
        <w:rPr>
          <w:rFonts w:ascii="Times New Roman" w:hAnsi="Times New Roman" w:cs="Times New Roman"/>
          <w:sz w:val="24"/>
          <w:szCs w:val="24"/>
        </w:rPr>
        <w:t>kauba</w:t>
      </w:r>
      <w:r w:rsidR="00C30E73" w:rsidRPr="00C835E6">
        <w:rPr>
          <w:rFonts w:ascii="Times New Roman" w:hAnsi="Times New Roman" w:cs="Times New Roman"/>
          <w:sz w:val="24"/>
          <w:szCs w:val="24"/>
        </w:rPr>
        <w:t xml:space="preserve"> </w:t>
      </w:r>
      <w:r w:rsidRPr="00C835E6">
        <w:rPr>
          <w:rFonts w:ascii="Times New Roman" w:hAnsi="Times New Roman" w:cs="Times New Roman"/>
          <w:sz w:val="24"/>
          <w:szCs w:val="24"/>
        </w:rPr>
        <w:t xml:space="preserve">nõuetekohaseks </w:t>
      </w:r>
      <w:r w:rsidR="007E2956">
        <w:rPr>
          <w:rFonts w:ascii="Times New Roman" w:hAnsi="Times New Roman" w:cs="Times New Roman"/>
          <w:sz w:val="24"/>
          <w:szCs w:val="24"/>
        </w:rPr>
        <w:t>tarneks</w:t>
      </w:r>
      <w:r w:rsidRPr="00C835E6">
        <w:rPr>
          <w:rFonts w:ascii="Times New Roman" w:hAnsi="Times New Roman" w:cs="Times New Roman"/>
          <w:sz w:val="24"/>
          <w:szCs w:val="24"/>
        </w:rPr>
        <w:t>. Null või negatiivse väärtusega maksumusi ei ole lubatud kasutada ja sellised pakkumused on hankijal õigus lugeda mittevastavaks ning tagasi lükata.</w:t>
      </w:r>
      <w:r w:rsidR="00956202">
        <w:rPr>
          <w:rFonts w:ascii="Times New Roman" w:hAnsi="Times New Roman" w:cs="Times New Roman"/>
          <w:sz w:val="24"/>
          <w:szCs w:val="24"/>
        </w:rPr>
        <w:t xml:space="preserve"> </w:t>
      </w:r>
    </w:p>
    <w:p w14:paraId="291164E8" w14:textId="77777777" w:rsidR="00C835E6" w:rsidRPr="00C835E6" w:rsidRDefault="00E85CA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 xml:space="preserve">Hankija ei hüvita </w:t>
      </w:r>
      <w:r w:rsidR="00C30E73" w:rsidRPr="00C835E6">
        <w:rPr>
          <w:rFonts w:ascii="Times New Roman" w:hAnsi="Times New Roman" w:cs="Times New Roman"/>
          <w:sz w:val="24"/>
          <w:szCs w:val="24"/>
        </w:rPr>
        <w:t>lepingu</w:t>
      </w:r>
      <w:r w:rsidR="00CF0598" w:rsidRPr="00C835E6">
        <w:rPr>
          <w:rFonts w:ascii="Times New Roman" w:hAnsi="Times New Roman" w:cs="Times New Roman"/>
          <w:sz w:val="24"/>
          <w:szCs w:val="24"/>
        </w:rPr>
        <w:t xml:space="preserve"> </w:t>
      </w:r>
      <w:r w:rsidRPr="00C835E6">
        <w:rPr>
          <w:rFonts w:ascii="Times New Roman" w:hAnsi="Times New Roman" w:cs="Times New Roman"/>
          <w:sz w:val="24"/>
          <w:szCs w:val="24"/>
        </w:rPr>
        <w:t>täitmisel pakkujale mingeid täiendavaid kulusid ega tee täiendavaid makseid.</w:t>
      </w:r>
    </w:p>
    <w:p w14:paraId="7524438A" w14:textId="350F5A8B" w:rsidR="003523CE" w:rsidRPr="00C835E6" w:rsidRDefault="006A348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Huvitatud isik või pakkuja kannab hankemenetluses osalemisega seotud kogukulud ja -riski, kaasa arvatud vääramatu jõu (</w:t>
      </w:r>
      <w:r w:rsidRPr="00C835E6">
        <w:rPr>
          <w:rFonts w:ascii="Times New Roman" w:hAnsi="Times New Roman" w:cs="Times New Roman"/>
          <w:i/>
          <w:iCs/>
          <w:sz w:val="24"/>
          <w:szCs w:val="24"/>
        </w:rPr>
        <w:t>force majeure</w:t>
      </w:r>
      <w:r w:rsidRPr="00C835E6">
        <w:rPr>
          <w:rFonts w:ascii="Times New Roman" w:hAnsi="Times New Roman" w:cs="Times New Roman"/>
          <w:sz w:val="24"/>
          <w:szCs w:val="24"/>
        </w:rPr>
        <w:t>) toime võimalused.</w:t>
      </w:r>
    </w:p>
    <w:p w14:paraId="71FBE72E" w14:textId="6AEA2F97" w:rsidR="00202A33" w:rsidRDefault="00202A33" w:rsidP="001E7C19">
      <w:pPr>
        <w:pStyle w:val="11"/>
        <w:rPr>
          <w:rFonts w:ascii="Times New Roman" w:hAnsi="Times New Roman" w:cs="Times New Roman"/>
          <w:sz w:val="24"/>
          <w:szCs w:val="24"/>
          <w:shd w:val="clear" w:color="auto" w:fill="FFFFFF"/>
        </w:rPr>
      </w:pPr>
      <w:r w:rsidRPr="001E7C19">
        <w:rPr>
          <w:rFonts w:ascii="Times New Roman" w:hAnsi="Times New Roman" w:cs="Times New Roman"/>
          <w:sz w:val="24"/>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0DD4DD91" w14:textId="77777777" w:rsidR="00BC1044" w:rsidRDefault="00BC1044" w:rsidP="00BC1044">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1E7C19" w:rsidRDefault="0025431F" w:rsidP="001E7C19">
      <w:pPr>
        <w:pStyle w:val="11"/>
        <w:numPr>
          <w:ilvl w:val="0"/>
          <w:numId w:val="6"/>
        </w:numPr>
        <w:rPr>
          <w:rFonts w:ascii="Times New Roman" w:hAnsi="Times New Roman" w:cs="Times New Roman"/>
          <w:b/>
          <w:bCs/>
          <w:sz w:val="24"/>
          <w:szCs w:val="24"/>
        </w:rPr>
      </w:pPr>
      <w:bookmarkStart w:id="2" w:name="_Toc66500800"/>
      <w:bookmarkEnd w:id="1"/>
      <w:r w:rsidRPr="001E7C19">
        <w:rPr>
          <w:rFonts w:ascii="Times New Roman" w:hAnsi="Times New Roman" w:cs="Times New Roman"/>
          <w:b/>
          <w:bCs/>
          <w:sz w:val="24"/>
          <w:szCs w:val="24"/>
        </w:rPr>
        <w:t>PAKKUMUSTE HINDAMINE</w:t>
      </w:r>
    </w:p>
    <w:p w14:paraId="165804E1" w14:textId="3981F42E" w:rsidR="00250C07" w:rsidRDefault="00250C07" w:rsidP="001E7C19">
      <w:pPr>
        <w:pStyle w:val="11"/>
        <w:rPr>
          <w:rFonts w:ascii="Times New Roman" w:hAnsi="Times New Roman" w:cs="Times New Roman"/>
          <w:sz w:val="24"/>
          <w:szCs w:val="24"/>
        </w:rPr>
      </w:pPr>
      <w:r w:rsidRPr="001E7C19">
        <w:rPr>
          <w:rFonts w:ascii="Times New Roman" w:hAnsi="Times New Roman" w:cs="Times New Roman"/>
          <w:sz w:val="24"/>
          <w:szCs w:val="24"/>
        </w:rPr>
        <w:t xml:space="preserve">Hankija </w:t>
      </w:r>
      <w:r w:rsidR="0000070D" w:rsidRPr="001E7C19">
        <w:rPr>
          <w:rFonts w:ascii="Times New Roman" w:hAnsi="Times New Roman" w:cs="Times New Roman"/>
          <w:sz w:val="24"/>
          <w:szCs w:val="24"/>
        </w:rPr>
        <w:t>tunnistab edukaks pakkumuste hindamise kriteeriumide kohaselt majanduslikult soodsaima pakkumuse. Hankija arvestab majanduslikult soodsaima pakkumuse väljaselgitamisel ainult pakkumuse maksumust ja tunnistab edukaks kõige madalama kogumaksumusega  (suurima punktisummaga) pakkumuse.</w:t>
      </w:r>
    </w:p>
    <w:p w14:paraId="5D4EAABB" w14:textId="77777777" w:rsidR="003B5393" w:rsidRPr="00F3538A" w:rsidRDefault="003B5393" w:rsidP="003B5393">
      <w:pPr>
        <w:pStyle w:val="11"/>
        <w:rPr>
          <w:rFonts w:ascii="Times New Roman" w:hAnsi="Times New Roman" w:cs="Times New Roman"/>
          <w:sz w:val="24"/>
          <w:szCs w:val="24"/>
        </w:rPr>
      </w:pPr>
      <w:bookmarkStart w:id="3" w:name="_Toc350958166"/>
      <w:bookmarkStart w:id="4" w:name="_Toc387321710"/>
      <w:bookmarkStart w:id="5" w:name="_Toc417991990"/>
      <w:bookmarkEnd w:id="2"/>
      <w:r w:rsidRPr="00F3538A">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13BB8698" w14:textId="77777777" w:rsidR="00AA191F" w:rsidRDefault="00AA191F" w:rsidP="00AA191F">
      <w:pPr>
        <w:pStyle w:val="11"/>
        <w:numPr>
          <w:ilvl w:val="0"/>
          <w:numId w:val="0"/>
        </w:numPr>
        <w:ind w:left="432"/>
        <w:rPr>
          <w:rFonts w:ascii="Times New Roman" w:hAnsi="Times New Roman" w:cs="Times New Roman"/>
          <w:sz w:val="24"/>
          <w:szCs w:val="24"/>
        </w:rPr>
      </w:pPr>
    </w:p>
    <w:p w14:paraId="56CA258B" w14:textId="4857E320" w:rsidR="006B3116" w:rsidRPr="001E7C19" w:rsidRDefault="006B3116" w:rsidP="001E7C19">
      <w:pPr>
        <w:pStyle w:val="ListParagraph"/>
        <w:numPr>
          <w:ilvl w:val="0"/>
          <w:numId w:val="6"/>
        </w:numPr>
        <w:rPr>
          <w:b/>
          <w:bCs/>
          <w:szCs w:val="24"/>
        </w:rPr>
      </w:pPr>
      <w:bookmarkStart w:id="6" w:name="_Toc346698781"/>
      <w:bookmarkStart w:id="7" w:name="_Toc351709515"/>
      <w:bookmarkStart w:id="8" w:name="_Toc387321725"/>
      <w:bookmarkStart w:id="9" w:name="_Toc417992005"/>
      <w:bookmarkEnd w:id="3"/>
      <w:bookmarkEnd w:id="4"/>
      <w:bookmarkEnd w:id="5"/>
      <w:r w:rsidRPr="001E7C19">
        <w:rPr>
          <w:b/>
          <w:bCs/>
          <w:kern w:val="32"/>
          <w:szCs w:val="24"/>
        </w:rPr>
        <w:lastRenderedPageBreak/>
        <w:t>KÕIKIDE PAKKUMUSTE TAGASILÜKKAMISE ALUSED JA HANKEMENET</w:t>
      </w:r>
      <w:r w:rsidR="007B34C1" w:rsidRPr="001E7C19">
        <w:rPr>
          <w:b/>
          <w:bCs/>
          <w:kern w:val="32"/>
          <w:szCs w:val="24"/>
        </w:rPr>
        <w:t>L</w:t>
      </w:r>
      <w:r w:rsidRPr="001E7C19">
        <w:rPr>
          <w:b/>
          <w:bCs/>
          <w:kern w:val="32"/>
          <w:szCs w:val="24"/>
        </w:rPr>
        <w:t>USE KEHTETUKS TUNNISTAMINE</w:t>
      </w:r>
    </w:p>
    <w:bookmarkEnd w:id="6"/>
    <w:bookmarkEnd w:id="7"/>
    <w:bookmarkEnd w:id="8"/>
    <w:bookmarkEnd w:id="9"/>
    <w:p w14:paraId="746869F2" w14:textId="4F716FA4" w:rsidR="006B3116" w:rsidRPr="001E7C19" w:rsidRDefault="006B3116" w:rsidP="001E7C19">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Hankija võib lisaks RHS §-s 116 sätestatud juhtudele teha põhjendatud kirjaliku otsuse kõigi pakkumuste tagasilükkamise kohta kui</w:t>
      </w:r>
      <w:r w:rsidR="008A2E48" w:rsidRPr="001E7C19">
        <w:rPr>
          <w:rFonts w:ascii="Times New Roman" w:hAnsi="Times New Roman" w:cs="Times New Roman"/>
          <w:sz w:val="24"/>
          <w:szCs w:val="24"/>
        </w:rPr>
        <w:t xml:space="preserve"> </w:t>
      </w:r>
      <w:r w:rsidRPr="001E7C19">
        <w:rPr>
          <w:rFonts w:ascii="Times New Roman" w:hAnsi="Times New Roman" w:cs="Times New Roman"/>
          <w:sz w:val="24"/>
          <w:szCs w:val="24"/>
        </w:rPr>
        <w:t>ei ole tagatud piisav konkurents (laekub kaks või vähem pakkumust või vastavaks tunnistatakse ainult üks  pakkumus)</w:t>
      </w:r>
      <w:r w:rsidR="008A2E48" w:rsidRPr="001E7C19">
        <w:rPr>
          <w:rFonts w:ascii="Times New Roman" w:hAnsi="Times New Roman" w:cs="Times New Roman"/>
          <w:sz w:val="24"/>
          <w:szCs w:val="24"/>
        </w:rPr>
        <w:t>.</w:t>
      </w:r>
    </w:p>
    <w:p w14:paraId="64B55196" w14:textId="77777777" w:rsidR="006B3116" w:rsidRPr="001E7C19" w:rsidRDefault="006B3116" w:rsidP="001E7C19">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Hankijal on õigus hankemenetlus põhjendatud kirjaliku otsusega kehtetuks tunnistada.</w:t>
      </w:r>
      <w:r w:rsidRPr="001E7C19">
        <w:rPr>
          <w:rFonts w:ascii="Times New Roman" w:eastAsiaTheme="minorEastAsia" w:hAnsi="Times New Roman" w:cs="Times New Roman"/>
          <w:color w:val="000000" w:themeColor="text1"/>
          <w:sz w:val="24"/>
          <w:szCs w:val="24"/>
        </w:rPr>
        <w:t xml:space="preserve"> </w:t>
      </w:r>
      <w:r w:rsidRPr="001E7C19">
        <w:rPr>
          <w:rFonts w:ascii="Times New Roman" w:hAnsi="Times New Roman" w:cs="Times New Roman"/>
          <w:sz w:val="24"/>
          <w:szCs w:val="24"/>
        </w:rPr>
        <w:t>Põhjendatud vajaduseks võib olla eelkõige, kuid mitte ainult:</w:t>
      </w:r>
    </w:p>
    <w:p w14:paraId="1B07DE42" w14:textId="44082FF1"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 xml:space="preserve">kui tekib vajadus </w:t>
      </w:r>
      <w:r w:rsidR="00500C74">
        <w:rPr>
          <w:rFonts w:ascii="Times New Roman" w:hAnsi="Times New Roman" w:cs="Times New Roman"/>
          <w:sz w:val="24"/>
          <w:szCs w:val="24"/>
        </w:rPr>
        <w:t>hanke</w:t>
      </w:r>
      <w:r w:rsidRPr="001E7C19">
        <w:rPr>
          <w:rFonts w:ascii="Times New Roman" w:hAnsi="Times New Roman" w:cs="Times New Roman"/>
          <w:sz w:val="24"/>
          <w:szCs w:val="24"/>
        </w:rPr>
        <w:t>lepingu eset olulisel määral muuta;</w:t>
      </w:r>
    </w:p>
    <w:p w14:paraId="0603F697" w14:textId="77777777"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kui hankemenetluses on ilmnenud ebakõlad, mida ei ole võimalik kõrvaldada ega menetlust seetõttu õiguspäraselt lõpule viia.</w:t>
      </w:r>
    </w:p>
    <w:p w14:paraId="549EF101" w14:textId="77777777" w:rsidR="00F36C52" w:rsidRPr="001E7C19" w:rsidRDefault="00F36C52" w:rsidP="001E7C19">
      <w:pPr>
        <w:pStyle w:val="111"/>
        <w:numPr>
          <w:ilvl w:val="0"/>
          <w:numId w:val="0"/>
        </w:numPr>
        <w:ind w:left="1055"/>
        <w:rPr>
          <w:rFonts w:ascii="Times New Roman" w:hAnsi="Times New Roman" w:cs="Times New Roman"/>
          <w:sz w:val="24"/>
          <w:szCs w:val="24"/>
        </w:rPr>
      </w:pPr>
    </w:p>
    <w:p w14:paraId="5158E7AA" w14:textId="08499DA9" w:rsidR="00F36C52" w:rsidRPr="001E7C19" w:rsidRDefault="009450B3" w:rsidP="001E7C19">
      <w:pPr>
        <w:pStyle w:val="pealkiri"/>
        <w:numPr>
          <w:ilvl w:val="0"/>
          <w:numId w:val="6"/>
        </w:numPr>
        <w:spacing w:before="0" w:after="0"/>
        <w:rPr>
          <w:b/>
          <w:sz w:val="24"/>
          <w:szCs w:val="24"/>
        </w:rPr>
      </w:pPr>
      <w:r w:rsidRPr="00533362">
        <w:rPr>
          <w:b/>
          <w:sz w:val="24"/>
          <w:szCs w:val="24"/>
        </w:rPr>
        <w:t xml:space="preserve">HANKELEPINGU </w:t>
      </w:r>
      <w:r w:rsidR="00F36C52" w:rsidRPr="001E7C19">
        <w:rPr>
          <w:b/>
          <w:sz w:val="24"/>
          <w:szCs w:val="24"/>
        </w:rPr>
        <w:t>SÕLMIMINE</w:t>
      </w:r>
    </w:p>
    <w:p w14:paraId="0EC070B2" w14:textId="24AEE3DC" w:rsidR="00334C0C" w:rsidRDefault="00BF25A6" w:rsidP="003F20A2">
      <w:pPr>
        <w:pStyle w:val="11"/>
        <w:spacing w:after="120"/>
        <w:rPr>
          <w:rFonts w:ascii="Times New Roman" w:hAnsi="Times New Roman" w:cs="Times New Roman"/>
          <w:sz w:val="24"/>
          <w:szCs w:val="24"/>
        </w:rPr>
      </w:pPr>
      <w:r w:rsidRPr="00334C0C">
        <w:rPr>
          <w:rFonts w:ascii="Times New Roman" w:hAnsi="Times New Roman" w:cs="Times New Roman"/>
          <w:sz w:val="24"/>
          <w:szCs w:val="24"/>
        </w:rPr>
        <w:t xml:space="preserve">Hankeleping </w:t>
      </w:r>
      <w:r w:rsidR="007F5012" w:rsidRPr="00334C0C">
        <w:rPr>
          <w:rFonts w:ascii="Times New Roman" w:hAnsi="Times New Roman" w:cs="Times New Roman"/>
          <w:sz w:val="24"/>
          <w:szCs w:val="24"/>
        </w:rPr>
        <w:t xml:space="preserve">sõlmitakse ühe edukaks tunnistatud pakkujaga hankelepingu projektis kindlaksmääratud tingimustel. Hankelepinguga ei võrdsustata edukaks tunnistatud pakkumust, vaid </w:t>
      </w:r>
      <w:r w:rsidR="006C5BAF" w:rsidRPr="00334C0C">
        <w:rPr>
          <w:rFonts w:ascii="Times New Roman" w:hAnsi="Times New Roman" w:cs="Times New Roman"/>
          <w:sz w:val="24"/>
          <w:szCs w:val="24"/>
        </w:rPr>
        <w:t xml:space="preserve">leping </w:t>
      </w:r>
      <w:r w:rsidR="007F5012" w:rsidRPr="00334C0C">
        <w:rPr>
          <w:rFonts w:ascii="Times New Roman" w:hAnsi="Times New Roman" w:cs="Times New Roman"/>
          <w:sz w:val="24"/>
          <w:szCs w:val="24"/>
        </w:rPr>
        <w:t>sõlmitakse eraldi dokumendina</w:t>
      </w:r>
      <w:r w:rsidR="00F36C52" w:rsidRPr="00334C0C">
        <w:rPr>
          <w:rFonts w:ascii="Times New Roman" w:hAnsi="Times New Roman" w:cs="Times New Roman"/>
          <w:sz w:val="24"/>
          <w:szCs w:val="24"/>
        </w:rPr>
        <w:t>.</w:t>
      </w:r>
    </w:p>
    <w:p w14:paraId="327B5989" w14:textId="77777777" w:rsidR="00334C0C" w:rsidRPr="00BC1044" w:rsidRDefault="00334C0C" w:rsidP="00334C0C">
      <w:pPr>
        <w:pStyle w:val="11"/>
        <w:spacing w:after="120"/>
        <w:rPr>
          <w:rFonts w:ascii="Times New Roman" w:hAnsi="Times New Roman" w:cs="Times New Roman"/>
          <w:sz w:val="24"/>
          <w:szCs w:val="24"/>
        </w:rPr>
      </w:pPr>
      <w:r w:rsidRPr="00BC1044">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4126B782" w14:textId="77777777" w:rsidR="00334C0C" w:rsidRPr="00BC1044" w:rsidRDefault="00334C0C" w:rsidP="00334C0C">
      <w:pPr>
        <w:pStyle w:val="11"/>
        <w:spacing w:after="120"/>
        <w:rPr>
          <w:rFonts w:ascii="Times New Roman" w:hAnsi="Times New Roman" w:cs="Times New Roman"/>
          <w:sz w:val="24"/>
          <w:szCs w:val="24"/>
        </w:rPr>
      </w:pPr>
      <w:r w:rsidRPr="00BC1044">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BC1044">
        <w:rPr>
          <w:rFonts w:ascii="Times New Roman" w:hAnsi="Times New Roman" w:cs="Times New Roman"/>
          <w:color w:val="000000"/>
          <w:spacing w:val="-1"/>
          <w:sz w:val="24"/>
          <w:szCs w:val="24"/>
        </w:rPr>
        <w:t>§ 119.</w:t>
      </w:r>
      <w:r w:rsidRPr="00BC1044">
        <w:rPr>
          <w:rFonts w:ascii="Times New Roman" w:hAnsi="Times New Roman" w:cs="Times New Roman"/>
          <w:sz w:val="24"/>
          <w:szCs w:val="24"/>
        </w:rPr>
        <w:t xml:space="preserve"> </w:t>
      </w:r>
    </w:p>
    <w:p w14:paraId="055ACECC" w14:textId="7EADF44C" w:rsidR="00334C0C" w:rsidRPr="00BC1044" w:rsidRDefault="00334C0C" w:rsidP="00334C0C">
      <w:pPr>
        <w:pStyle w:val="11"/>
        <w:rPr>
          <w:rFonts w:ascii="Times New Roman" w:hAnsi="Times New Roman" w:cs="Times New Roman"/>
          <w:sz w:val="24"/>
          <w:szCs w:val="24"/>
        </w:rPr>
      </w:pPr>
      <w:r w:rsidRPr="00BC1044">
        <w:rPr>
          <w:rFonts w:ascii="Times New Roman" w:hAnsi="Times New Roman" w:cs="Times New Roman"/>
          <w:sz w:val="24"/>
          <w:szCs w:val="24"/>
        </w:rPr>
        <w:t xml:space="preserve">Hankeleping allkirjastatakse digitaalselt. </w:t>
      </w:r>
      <w:r w:rsidRPr="00BC1044">
        <w:rPr>
          <w:rFonts w:ascii="Times New Roman" w:hAnsi="Times New Roman" w:cs="Times New Roman"/>
          <w:color w:val="000000"/>
          <w:spacing w:val="-1"/>
          <w:sz w:val="24"/>
          <w:szCs w:val="24"/>
        </w:rPr>
        <w:t>Juhul, kui hankelepingu allkirjastamine digitaalselt ei ole võimalik (nt piiriülene pakkuja), saadab hankija edukaks tunnistatud pakkumuse esitanud pakkujale kaks hankija poolt allkirjastatud lepingu eksemplari. Hankeleping loetakse kättesaaduks selle elektroonilise edastamise</w:t>
      </w:r>
      <w:r w:rsidR="003461C3">
        <w:rPr>
          <w:rFonts w:ascii="Times New Roman" w:hAnsi="Times New Roman" w:cs="Times New Roman"/>
          <w:color w:val="000000"/>
          <w:spacing w:val="-1"/>
          <w:sz w:val="24"/>
          <w:szCs w:val="24"/>
        </w:rPr>
        <w:t>le järgneval</w:t>
      </w:r>
      <w:r w:rsidRPr="00BC1044">
        <w:rPr>
          <w:rFonts w:ascii="Times New Roman" w:hAnsi="Times New Roman" w:cs="Times New Roman"/>
          <w:color w:val="000000"/>
          <w:spacing w:val="-1"/>
          <w:sz w:val="24"/>
          <w:szCs w:val="24"/>
        </w:rPr>
        <w:t xml:space="preserve"> </w:t>
      </w:r>
      <w:r w:rsidR="003461C3" w:rsidRPr="00BC1044">
        <w:rPr>
          <w:rFonts w:ascii="Times New Roman" w:hAnsi="Times New Roman" w:cs="Times New Roman"/>
          <w:color w:val="000000"/>
          <w:spacing w:val="-1"/>
          <w:sz w:val="24"/>
          <w:szCs w:val="24"/>
        </w:rPr>
        <w:t>kalendripäeva</w:t>
      </w:r>
      <w:r w:rsidR="003461C3">
        <w:rPr>
          <w:rFonts w:ascii="Times New Roman" w:hAnsi="Times New Roman" w:cs="Times New Roman"/>
          <w:color w:val="000000"/>
          <w:spacing w:val="-1"/>
          <w:sz w:val="24"/>
          <w:szCs w:val="24"/>
        </w:rPr>
        <w:t>l</w:t>
      </w:r>
      <w:r w:rsidRPr="00BC1044">
        <w:rPr>
          <w:rFonts w:ascii="Times New Roman" w:hAnsi="Times New Roman" w:cs="Times New Roman"/>
          <w:color w:val="000000"/>
          <w:spacing w:val="-1"/>
          <w:sz w:val="24"/>
          <w:szCs w:val="24"/>
        </w:rPr>
        <w:t xml:space="preserve">.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BC1044">
        <w:rPr>
          <w:rFonts w:ascii="Times New Roman" w:hAnsi="Times New Roman" w:cs="Times New Roman"/>
          <w:sz w:val="24"/>
          <w:szCs w:val="24"/>
        </w:rPr>
        <w:t xml:space="preserve">ja kohaldada RHS </w:t>
      </w:r>
      <w:r w:rsidRPr="00BC1044">
        <w:rPr>
          <w:rFonts w:ascii="Times New Roman" w:hAnsi="Times New Roman" w:cs="Times New Roman"/>
          <w:color w:val="000000"/>
          <w:spacing w:val="-1"/>
          <w:sz w:val="24"/>
          <w:szCs w:val="24"/>
        </w:rPr>
        <w:t>§ 119.</w:t>
      </w:r>
    </w:p>
    <w:p w14:paraId="16561DDD" w14:textId="77777777" w:rsidR="009B229D" w:rsidRPr="001E7C19" w:rsidRDefault="009B229D" w:rsidP="001E7C19">
      <w:pPr>
        <w:pStyle w:val="111"/>
        <w:numPr>
          <w:ilvl w:val="0"/>
          <w:numId w:val="0"/>
        </w:numPr>
        <w:ind w:left="1055"/>
        <w:rPr>
          <w:rFonts w:ascii="Times New Roman" w:hAnsi="Times New Roman" w:cs="Times New Roman"/>
          <w:sz w:val="24"/>
          <w:szCs w:val="24"/>
        </w:rPr>
      </w:pPr>
    </w:p>
    <w:p w14:paraId="0A5A52A4" w14:textId="6012F0D5" w:rsidR="00854585" w:rsidRPr="001E7C19" w:rsidRDefault="00854585" w:rsidP="001E7C19">
      <w:pPr>
        <w:pStyle w:val="pealkiri"/>
        <w:numPr>
          <w:ilvl w:val="0"/>
          <w:numId w:val="6"/>
        </w:numPr>
        <w:spacing w:before="0" w:after="0"/>
        <w:ind w:left="567" w:hanging="567"/>
        <w:rPr>
          <w:b/>
          <w:sz w:val="24"/>
          <w:szCs w:val="24"/>
        </w:rPr>
      </w:pPr>
      <w:bookmarkStart w:id="10" w:name="_Toc346698782"/>
      <w:bookmarkStart w:id="11" w:name="_Toc351709516"/>
      <w:bookmarkStart w:id="12" w:name="_Toc387321726"/>
      <w:bookmarkStart w:id="13" w:name="_Toc417992006"/>
      <w:r w:rsidRPr="001E7C19">
        <w:rPr>
          <w:b/>
          <w:sz w:val="24"/>
          <w:szCs w:val="24"/>
        </w:rPr>
        <w:t>LISATEABE SAAMINE</w:t>
      </w:r>
    </w:p>
    <w:p w14:paraId="46212090" w14:textId="0CE3EF32" w:rsidR="00854585" w:rsidRPr="001E7C19" w:rsidRDefault="00A61A5D" w:rsidP="001E7C19">
      <w:pPr>
        <w:pStyle w:val="11"/>
        <w:rPr>
          <w:rFonts w:ascii="Times New Roman" w:eastAsia="Arial" w:hAnsi="Times New Roman" w:cs="Times New Roman"/>
          <w:sz w:val="24"/>
          <w:szCs w:val="24"/>
        </w:rPr>
      </w:pPr>
      <w:r w:rsidRPr="001E7C19">
        <w:rPr>
          <w:rFonts w:ascii="Times New Roman" w:eastAsia="Arial" w:hAnsi="Times New Roman" w:cs="Times New Roman"/>
          <w:sz w:val="24"/>
          <w:szCs w:val="24"/>
        </w:rPr>
        <w:t>R</w:t>
      </w:r>
      <w:r w:rsidR="00854585" w:rsidRPr="001E7C19">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72182BA8" w:rsidR="00854585" w:rsidRPr="007A4548" w:rsidRDefault="002F1C47" w:rsidP="001E7C19">
      <w:pPr>
        <w:pStyle w:val="11"/>
        <w:rPr>
          <w:rFonts w:ascii="Times New Roman" w:eastAsia="Arial" w:hAnsi="Times New Roman" w:cs="Times New Roman"/>
          <w:sz w:val="24"/>
          <w:szCs w:val="24"/>
        </w:rPr>
      </w:pPr>
      <w:r w:rsidRPr="002F1C47">
        <w:rPr>
          <w:rFonts w:ascii="Times New Roman" w:eastAsia="Arial" w:hAnsi="Times New Roman" w:cs="Times New Roman"/>
          <w:sz w:val="24"/>
          <w:szCs w:val="24"/>
        </w:rPr>
        <w:t>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tõlgendatakse hanke alusdokumentide tingimusi muutunud või ebaselgete asjaolude korral ja kooskõlas RHS-ga lähtudes sellest, mida pooled oleksid mõistlikult võinud eeldada lepingu sõlmimise ajal, arvestades lepingu sisu, tellitud teenuse olemust ning hankija ootust saada teenust, mis vastab selle iseloomule ja otstarbele</w:t>
      </w:r>
      <w:r w:rsidR="00854585" w:rsidRPr="001E7C19">
        <w:rPr>
          <w:rFonts w:ascii="Times New Roman" w:eastAsia="Arial" w:hAnsi="Times New Roman" w:cs="Times New Roman"/>
          <w:sz w:val="24"/>
          <w:szCs w:val="24"/>
        </w:rPr>
        <w:t xml:space="preserve">. </w:t>
      </w:r>
      <w:r w:rsidR="00854585" w:rsidRPr="001E7C19">
        <w:rPr>
          <w:rFonts w:ascii="Times New Roman" w:eastAsia="Arial" w:hAnsi="Times New Roman" w:cs="Times New Roman"/>
          <w:color w:val="000000" w:themeColor="text1"/>
          <w:sz w:val="24"/>
          <w:szCs w:val="24"/>
        </w:rPr>
        <w:t xml:space="preserve"> </w:t>
      </w:r>
      <w:bookmarkEnd w:id="10"/>
      <w:bookmarkEnd w:id="11"/>
      <w:bookmarkEnd w:id="12"/>
      <w:bookmarkEnd w:id="13"/>
    </w:p>
    <w:sectPr w:rsidR="00854585" w:rsidRPr="007A4548"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F0B66D" w14:textId="77777777" w:rsidR="00083472" w:rsidRDefault="00083472">
      <w:r>
        <w:separator/>
      </w:r>
    </w:p>
  </w:endnote>
  <w:endnote w:type="continuationSeparator" w:id="0">
    <w:p w14:paraId="0F897FC3" w14:textId="77777777" w:rsidR="00083472" w:rsidRDefault="00083472">
      <w:r>
        <w:continuationSeparator/>
      </w:r>
    </w:p>
  </w:endnote>
  <w:endnote w:type="continuationNotice" w:id="1">
    <w:p w14:paraId="29CE4B32" w14:textId="77777777" w:rsidR="00083472" w:rsidRDefault="000834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1ABD98C" w14:textId="77777777" w:rsidR="00A61A5D" w:rsidRDefault="00A61A5D" w:rsidP="0081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Content>
      <w:p w14:paraId="61C00A9A" w14:textId="7AEE984C" w:rsidR="00A61A5D" w:rsidRDefault="00A61A5D">
        <w:pPr>
          <w:pStyle w:val="Footer"/>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Footer"/>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08E424" w14:textId="77777777" w:rsidR="00083472" w:rsidRDefault="00083472">
      <w:r>
        <w:separator/>
      </w:r>
    </w:p>
  </w:footnote>
  <w:footnote w:type="continuationSeparator" w:id="0">
    <w:p w14:paraId="76114A81" w14:textId="77777777" w:rsidR="00083472" w:rsidRDefault="00083472">
      <w:r>
        <w:continuationSeparator/>
      </w:r>
    </w:p>
  </w:footnote>
  <w:footnote w:type="continuationNotice" w:id="1">
    <w:p w14:paraId="6F0BDFA5" w14:textId="77777777" w:rsidR="00083472" w:rsidRDefault="000834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0C9382" w14:textId="77777777" w:rsidR="00A61A5D" w:rsidRDefault="00A61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ist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Heading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47042805">
    <w:abstractNumId w:val="16"/>
  </w:num>
  <w:num w:numId="42" w16cid:durableId="539827696">
    <w:abstractNumId w:val="16"/>
  </w:num>
  <w:num w:numId="43" w16cid:durableId="1703674703">
    <w:abstractNumId w:val="16"/>
  </w:num>
  <w:num w:numId="44" w16cid:durableId="1730570473">
    <w:abstractNumId w:val="16"/>
  </w:num>
  <w:num w:numId="45" w16cid:durableId="329988859">
    <w:abstractNumId w:val="16"/>
  </w:num>
  <w:num w:numId="46" w16cid:durableId="190532293">
    <w:abstractNumId w:val="16"/>
  </w:num>
  <w:num w:numId="47" w16cid:durableId="6098938">
    <w:abstractNumId w:val="16"/>
  </w:num>
  <w:num w:numId="48" w16cid:durableId="1763182782">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8EF"/>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5118F"/>
    <w:rsid w:val="00051224"/>
    <w:rsid w:val="00052597"/>
    <w:rsid w:val="00052897"/>
    <w:rsid w:val="00052BE8"/>
    <w:rsid w:val="00052D00"/>
    <w:rsid w:val="00053FFA"/>
    <w:rsid w:val="000543CF"/>
    <w:rsid w:val="0005481B"/>
    <w:rsid w:val="00055104"/>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472"/>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D32"/>
    <w:rsid w:val="000E721D"/>
    <w:rsid w:val="000E7EF4"/>
    <w:rsid w:val="000F0080"/>
    <w:rsid w:val="000F0B45"/>
    <w:rsid w:val="000F26E1"/>
    <w:rsid w:val="000F31E8"/>
    <w:rsid w:val="000F3599"/>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1CC"/>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9F4"/>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190E"/>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2E03"/>
    <w:rsid w:val="001E37ED"/>
    <w:rsid w:val="001E3B58"/>
    <w:rsid w:val="001E4668"/>
    <w:rsid w:val="001E4FEA"/>
    <w:rsid w:val="001E56DA"/>
    <w:rsid w:val="001E5F37"/>
    <w:rsid w:val="001E601B"/>
    <w:rsid w:val="001E6316"/>
    <w:rsid w:val="001E6509"/>
    <w:rsid w:val="001E6ECA"/>
    <w:rsid w:val="001E7C19"/>
    <w:rsid w:val="001F0376"/>
    <w:rsid w:val="001F0A6C"/>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29D0"/>
    <w:rsid w:val="00223822"/>
    <w:rsid w:val="00223D0A"/>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961"/>
    <w:rsid w:val="00286FA0"/>
    <w:rsid w:val="002905E5"/>
    <w:rsid w:val="00290D72"/>
    <w:rsid w:val="00292740"/>
    <w:rsid w:val="0029289D"/>
    <w:rsid w:val="00293A77"/>
    <w:rsid w:val="00293AEE"/>
    <w:rsid w:val="00294030"/>
    <w:rsid w:val="002942A2"/>
    <w:rsid w:val="002953E2"/>
    <w:rsid w:val="002955BA"/>
    <w:rsid w:val="0029593D"/>
    <w:rsid w:val="002959E7"/>
    <w:rsid w:val="00295C00"/>
    <w:rsid w:val="00296722"/>
    <w:rsid w:val="002A001C"/>
    <w:rsid w:val="002A0EDB"/>
    <w:rsid w:val="002A22DF"/>
    <w:rsid w:val="002A2ECC"/>
    <w:rsid w:val="002A329E"/>
    <w:rsid w:val="002A4983"/>
    <w:rsid w:val="002A5D3C"/>
    <w:rsid w:val="002A6897"/>
    <w:rsid w:val="002B00B4"/>
    <w:rsid w:val="002B05A5"/>
    <w:rsid w:val="002B0799"/>
    <w:rsid w:val="002B086E"/>
    <w:rsid w:val="002B08BE"/>
    <w:rsid w:val="002B2372"/>
    <w:rsid w:val="002B3F11"/>
    <w:rsid w:val="002B433B"/>
    <w:rsid w:val="002B455F"/>
    <w:rsid w:val="002B4A35"/>
    <w:rsid w:val="002B5CDB"/>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1C47"/>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7101"/>
    <w:rsid w:val="00337732"/>
    <w:rsid w:val="00341BAE"/>
    <w:rsid w:val="00342486"/>
    <w:rsid w:val="003426C5"/>
    <w:rsid w:val="00342736"/>
    <w:rsid w:val="003434D4"/>
    <w:rsid w:val="00343687"/>
    <w:rsid w:val="00344A7B"/>
    <w:rsid w:val="00344C4B"/>
    <w:rsid w:val="0034551A"/>
    <w:rsid w:val="00345670"/>
    <w:rsid w:val="003460F1"/>
    <w:rsid w:val="003461C3"/>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634"/>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2E5"/>
    <w:rsid w:val="003B1F80"/>
    <w:rsid w:val="003B2047"/>
    <w:rsid w:val="003B30E9"/>
    <w:rsid w:val="003B3751"/>
    <w:rsid w:val="003B388B"/>
    <w:rsid w:val="003B4202"/>
    <w:rsid w:val="003B43C2"/>
    <w:rsid w:val="003B4888"/>
    <w:rsid w:val="003B4C5F"/>
    <w:rsid w:val="003B5393"/>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0A2"/>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27D59"/>
    <w:rsid w:val="00432042"/>
    <w:rsid w:val="00432C4B"/>
    <w:rsid w:val="0043442F"/>
    <w:rsid w:val="0043447D"/>
    <w:rsid w:val="00434ADD"/>
    <w:rsid w:val="00434D43"/>
    <w:rsid w:val="00434F91"/>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1AA5"/>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65F"/>
    <w:rsid w:val="004607AA"/>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3EF"/>
    <w:rsid w:val="0047361F"/>
    <w:rsid w:val="0047491C"/>
    <w:rsid w:val="00474A7F"/>
    <w:rsid w:val="00475A69"/>
    <w:rsid w:val="00476413"/>
    <w:rsid w:val="004776EA"/>
    <w:rsid w:val="00481959"/>
    <w:rsid w:val="004819EB"/>
    <w:rsid w:val="00482F97"/>
    <w:rsid w:val="0048390F"/>
    <w:rsid w:val="00484F15"/>
    <w:rsid w:val="0048517E"/>
    <w:rsid w:val="00486852"/>
    <w:rsid w:val="0048704C"/>
    <w:rsid w:val="00487DAA"/>
    <w:rsid w:val="004900C1"/>
    <w:rsid w:val="00491842"/>
    <w:rsid w:val="004927FA"/>
    <w:rsid w:val="00492CA9"/>
    <w:rsid w:val="00494640"/>
    <w:rsid w:val="0049558C"/>
    <w:rsid w:val="004956AF"/>
    <w:rsid w:val="004977DD"/>
    <w:rsid w:val="004A1238"/>
    <w:rsid w:val="004A3502"/>
    <w:rsid w:val="004A35F2"/>
    <w:rsid w:val="004A361A"/>
    <w:rsid w:val="004A3D70"/>
    <w:rsid w:val="004A418D"/>
    <w:rsid w:val="004A41AE"/>
    <w:rsid w:val="004A46C8"/>
    <w:rsid w:val="004A5051"/>
    <w:rsid w:val="004A5577"/>
    <w:rsid w:val="004A5A11"/>
    <w:rsid w:val="004A60AE"/>
    <w:rsid w:val="004B0BCB"/>
    <w:rsid w:val="004B11EA"/>
    <w:rsid w:val="004B1240"/>
    <w:rsid w:val="004B1CD2"/>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91A"/>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523"/>
    <w:rsid w:val="004F7127"/>
    <w:rsid w:val="004F7EB5"/>
    <w:rsid w:val="00500C74"/>
    <w:rsid w:val="005017AB"/>
    <w:rsid w:val="005021DE"/>
    <w:rsid w:val="00502D5A"/>
    <w:rsid w:val="005046EC"/>
    <w:rsid w:val="005052C0"/>
    <w:rsid w:val="005054B4"/>
    <w:rsid w:val="00505DD2"/>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2E6E"/>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9AC"/>
    <w:rsid w:val="00546CD9"/>
    <w:rsid w:val="00547295"/>
    <w:rsid w:val="00547EBC"/>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A6A80"/>
    <w:rsid w:val="005B0090"/>
    <w:rsid w:val="005B2468"/>
    <w:rsid w:val="005B2BE9"/>
    <w:rsid w:val="005B43D7"/>
    <w:rsid w:val="005B5E40"/>
    <w:rsid w:val="005B68BC"/>
    <w:rsid w:val="005B7129"/>
    <w:rsid w:val="005C032B"/>
    <w:rsid w:val="005C3887"/>
    <w:rsid w:val="005C54CB"/>
    <w:rsid w:val="005C62A0"/>
    <w:rsid w:val="005C673F"/>
    <w:rsid w:val="005C6FC0"/>
    <w:rsid w:val="005D1037"/>
    <w:rsid w:val="005D44D6"/>
    <w:rsid w:val="005D5579"/>
    <w:rsid w:val="005D6501"/>
    <w:rsid w:val="005E0077"/>
    <w:rsid w:val="005E1D18"/>
    <w:rsid w:val="005E3326"/>
    <w:rsid w:val="005E33DE"/>
    <w:rsid w:val="005E364A"/>
    <w:rsid w:val="005E3D6B"/>
    <w:rsid w:val="005E3E22"/>
    <w:rsid w:val="005E5039"/>
    <w:rsid w:val="005E50B3"/>
    <w:rsid w:val="005E5552"/>
    <w:rsid w:val="005E570E"/>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4F67"/>
    <w:rsid w:val="00616AD5"/>
    <w:rsid w:val="006203A5"/>
    <w:rsid w:val="006209E8"/>
    <w:rsid w:val="00621A97"/>
    <w:rsid w:val="00621C96"/>
    <w:rsid w:val="00621EC2"/>
    <w:rsid w:val="00622028"/>
    <w:rsid w:val="00622336"/>
    <w:rsid w:val="00623F55"/>
    <w:rsid w:val="006245A8"/>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A79"/>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5CC"/>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07C"/>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BAF"/>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2A88"/>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5D1"/>
    <w:rsid w:val="00701B76"/>
    <w:rsid w:val="00703D51"/>
    <w:rsid w:val="00703E70"/>
    <w:rsid w:val="0070425D"/>
    <w:rsid w:val="0070539D"/>
    <w:rsid w:val="0070560C"/>
    <w:rsid w:val="00705751"/>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5356"/>
    <w:rsid w:val="007167CE"/>
    <w:rsid w:val="0071798E"/>
    <w:rsid w:val="00717991"/>
    <w:rsid w:val="00721D4C"/>
    <w:rsid w:val="0072211B"/>
    <w:rsid w:val="007226D8"/>
    <w:rsid w:val="00722BB9"/>
    <w:rsid w:val="007234F1"/>
    <w:rsid w:val="007241D2"/>
    <w:rsid w:val="00725D79"/>
    <w:rsid w:val="007264D4"/>
    <w:rsid w:val="00726D54"/>
    <w:rsid w:val="00727D92"/>
    <w:rsid w:val="00730EAB"/>
    <w:rsid w:val="00731470"/>
    <w:rsid w:val="00731867"/>
    <w:rsid w:val="00731D85"/>
    <w:rsid w:val="0073376E"/>
    <w:rsid w:val="00733807"/>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7918"/>
    <w:rsid w:val="007523D4"/>
    <w:rsid w:val="00752918"/>
    <w:rsid w:val="00752BCA"/>
    <w:rsid w:val="007534E0"/>
    <w:rsid w:val="007540AB"/>
    <w:rsid w:val="00754829"/>
    <w:rsid w:val="007551EF"/>
    <w:rsid w:val="00755ADC"/>
    <w:rsid w:val="0075661B"/>
    <w:rsid w:val="00756EAB"/>
    <w:rsid w:val="00757017"/>
    <w:rsid w:val="007571CC"/>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2C70"/>
    <w:rsid w:val="00783C76"/>
    <w:rsid w:val="00783F75"/>
    <w:rsid w:val="00784346"/>
    <w:rsid w:val="00786AA9"/>
    <w:rsid w:val="00787154"/>
    <w:rsid w:val="007873A4"/>
    <w:rsid w:val="00787843"/>
    <w:rsid w:val="00787992"/>
    <w:rsid w:val="00787B80"/>
    <w:rsid w:val="00787BB1"/>
    <w:rsid w:val="00791FC4"/>
    <w:rsid w:val="00792110"/>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060B"/>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5BB2"/>
    <w:rsid w:val="007D7F12"/>
    <w:rsid w:val="007D7F8B"/>
    <w:rsid w:val="007E069A"/>
    <w:rsid w:val="007E0F4D"/>
    <w:rsid w:val="007E1053"/>
    <w:rsid w:val="007E17E0"/>
    <w:rsid w:val="007E22A3"/>
    <w:rsid w:val="007E2956"/>
    <w:rsid w:val="007E370B"/>
    <w:rsid w:val="007E4D62"/>
    <w:rsid w:val="007E61CC"/>
    <w:rsid w:val="007E647E"/>
    <w:rsid w:val="007E6877"/>
    <w:rsid w:val="007E703A"/>
    <w:rsid w:val="007F0A5F"/>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1D72"/>
    <w:rsid w:val="00802D28"/>
    <w:rsid w:val="00804715"/>
    <w:rsid w:val="00804A52"/>
    <w:rsid w:val="00805EAD"/>
    <w:rsid w:val="00806B51"/>
    <w:rsid w:val="00810222"/>
    <w:rsid w:val="008102D6"/>
    <w:rsid w:val="008116FD"/>
    <w:rsid w:val="0081289F"/>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3E82"/>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15A"/>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C8A"/>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94"/>
    <w:rsid w:val="00885AF4"/>
    <w:rsid w:val="00886067"/>
    <w:rsid w:val="008860B8"/>
    <w:rsid w:val="008876AA"/>
    <w:rsid w:val="008902C3"/>
    <w:rsid w:val="008908AF"/>
    <w:rsid w:val="00890981"/>
    <w:rsid w:val="00890F82"/>
    <w:rsid w:val="00892017"/>
    <w:rsid w:val="0089287D"/>
    <w:rsid w:val="008928E1"/>
    <w:rsid w:val="00892AA2"/>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4EAE"/>
    <w:rsid w:val="008D5104"/>
    <w:rsid w:val="008D5605"/>
    <w:rsid w:val="008D60DD"/>
    <w:rsid w:val="008D6930"/>
    <w:rsid w:val="008D6CAB"/>
    <w:rsid w:val="008D6EF6"/>
    <w:rsid w:val="008E1E7D"/>
    <w:rsid w:val="008E2CF1"/>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7881"/>
    <w:rsid w:val="008F79B0"/>
    <w:rsid w:val="009001CC"/>
    <w:rsid w:val="00900FC6"/>
    <w:rsid w:val="00901F0A"/>
    <w:rsid w:val="00902155"/>
    <w:rsid w:val="00902555"/>
    <w:rsid w:val="00902920"/>
    <w:rsid w:val="00903453"/>
    <w:rsid w:val="00903565"/>
    <w:rsid w:val="00904128"/>
    <w:rsid w:val="009043B2"/>
    <w:rsid w:val="00904FE3"/>
    <w:rsid w:val="00905328"/>
    <w:rsid w:val="00905A10"/>
    <w:rsid w:val="00905A2A"/>
    <w:rsid w:val="00906D8A"/>
    <w:rsid w:val="0090773B"/>
    <w:rsid w:val="00910D8E"/>
    <w:rsid w:val="009112A5"/>
    <w:rsid w:val="00911FAB"/>
    <w:rsid w:val="0091233E"/>
    <w:rsid w:val="0091389D"/>
    <w:rsid w:val="009140A2"/>
    <w:rsid w:val="00914195"/>
    <w:rsid w:val="00914DF5"/>
    <w:rsid w:val="009154A3"/>
    <w:rsid w:val="0091569D"/>
    <w:rsid w:val="009159B2"/>
    <w:rsid w:val="00916D63"/>
    <w:rsid w:val="00920F51"/>
    <w:rsid w:val="0092133F"/>
    <w:rsid w:val="00921515"/>
    <w:rsid w:val="00922AEA"/>
    <w:rsid w:val="00922D1D"/>
    <w:rsid w:val="0092356F"/>
    <w:rsid w:val="00923D2F"/>
    <w:rsid w:val="0092449A"/>
    <w:rsid w:val="00925EE4"/>
    <w:rsid w:val="00925F43"/>
    <w:rsid w:val="00926A0A"/>
    <w:rsid w:val="009278DE"/>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CFC"/>
    <w:rsid w:val="00947E72"/>
    <w:rsid w:val="00950844"/>
    <w:rsid w:val="00950941"/>
    <w:rsid w:val="00951C2B"/>
    <w:rsid w:val="009525E5"/>
    <w:rsid w:val="009529D5"/>
    <w:rsid w:val="00952A01"/>
    <w:rsid w:val="00953F09"/>
    <w:rsid w:val="009547A7"/>
    <w:rsid w:val="00954978"/>
    <w:rsid w:val="00955C9D"/>
    <w:rsid w:val="00956202"/>
    <w:rsid w:val="00956CBF"/>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4E97"/>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2C9"/>
    <w:rsid w:val="009B1F45"/>
    <w:rsid w:val="009B229D"/>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2F28"/>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BA5"/>
    <w:rsid w:val="009F0B6A"/>
    <w:rsid w:val="009F0CD9"/>
    <w:rsid w:val="009F2233"/>
    <w:rsid w:val="009F32B3"/>
    <w:rsid w:val="009F3E6B"/>
    <w:rsid w:val="009F44BC"/>
    <w:rsid w:val="009F4833"/>
    <w:rsid w:val="009F499A"/>
    <w:rsid w:val="009F528F"/>
    <w:rsid w:val="009F55C9"/>
    <w:rsid w:val="009F5FC1"/>
    <w:rsid w:val="009F72BD"/>
    <w:rsid w:val="009F79A4"/>
    <w:rsid w:val="00A01543"/>
    <w:rsid w:val="00A015B6"/>
    <w:rsid w:val="00A01870"/>
    <w:rsid w:val="00A01FB8"/>
    <w:rsid w:val="00A02CD3"/>
    <w:rsid w:val="00A03AB0"/>
    <w:rsid w:val="00A04606"/>
    <w:rsid w:val="00A05B5A"/>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3CBF"/>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57009"/>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66B08"/>
    <w:rsid w:val="00A7018E"/>
    <w:rsid w:val="00A70409"/>
    <w:rsid w:val="00A7063A"/>
    <w:rsid w:val="00A7157C"/>
    <w:rsid w:val="00A716FF"/>
    <w:rsid w:val="00A722FB"/>
    <w:rsid w:val="00A74C95"/>
    <w:rsid w:val="00A75240"/>
    <w:rsid w:val="00A7571D"/>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7DB"/>
    <w:rsid w:val="00A97F52"/>
    <w:rsid w:val="00AA056F"/>
    <w:rsid w:val="00AA149C"/>
    <w:rsid w:val="00AA1708"/>
    <w:rsid w:val="00AA191F"/>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084D"/>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28FC"/>
    <w:rsid w:val="00B24683"/>
    <w:rsid w:val="00B24684"/>
    <w:rsid w:val="00B250C2"/>
    <w:rsid w:val="00B251A7"/>
    <w:rsid w:val="00B2533F"/>
    <w:rsid w:val="00B258DB"/>
    <w:rsid w:val="00B26638"/>
    <w:rsid w:val="00B267B4"/>
    <w:rsid w:val="00B27342"/>
    <w:rsid w:val="00B27EBD"/>
    <w:rsid w:val="00B3158F"/>
    <w:rsid w:val="00B320B5"/>
    <w:rsid w:val="00B32AD9"/>
    <w:rsid w:val="00B338D0"/>
    <w:rsid w:val="00B34B20"/>
    <w:rsid w:val="00B34F5B"/>
    <w:rsid w:val="00B37499"/>
    <w:rsid w:val="00B40237"/>
    <w:rsid w:val="00B40238"/>
    <w:rsid w:val="00B4054D"/>
    <w:rsid w:val="00B40909"/>
    <w:rsid w:val="00B41605"/>
    <w:rsid w:val="00B41797"/>
    <w:rsid w:val="00B41B73"/>
    <w:rsid w:val="00B41DA4"/>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4D1"/>
    <w:rsid w:val="00B81686"/>
    <w:rsid w:val="00B81E16"/>
    <w:rsid w:val="00B82EAB"/>
    <w:rsid w:val="00B83048"/>
    <w:rsid w:val="00B843A0"/>
    <w:rsid w:val="00B843D1"/>
    <w:rsid w:val="00B8478F"/>
    <w:rsid w:val="00B84901"/>
    <w:rsid w:val="00B86064"/>
    <w:rsid w:val="00B8760C"/>
    <w:rsid w:val="00B87B3E"/>
    <w:rsid w:val="00B87B62"/>
    <w:rsid w:val="00B87D85"/>
    <w:rsid w:val="00B905D7"/>
    <w:rsid w:val="00B91173"/>
    <w:rsid w:val="00B9131A"/>
    <w:rsid w:val="00B91485"/>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094"/>
    <w:rsid w:val="00BB4FB8"/>
    <w:rsid w:val="00BB512A"/>
    <w:rsid w:val="00BB5489"/>
    <w:rsid w:val="00BB57B0"/>
    <w:rsid w:val="00BB5F35"/>
    <w:rsid w:val="00BB65C8"/>
    <w:rsid w:val="00BB6851"/>
    <w:rsid w:val="00BB6889"/>
    <w:rsid w:val="00BC0E91"/>
    <w:rsid w:val="00BC1044"/>
    <w:rsid w:val="00BC1A24"/>
    <w:rsid w:val="00BC33EB"/>
    <w:rsid w:val="00BC3BB8"/>
    <w:rsid w:val="00BC3EE8"/>
    <w:rsid w:val="00BC4935"/>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35E6"/>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D18"/>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258"/>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1C5"/>
    <w:rsid w:val="00D5692B"/>
    <w:rsid w:val="00D57AE9"/>
    <w:rsid w:val="00D57CD2"/>
    <w:rsid w:val="00D609D8"/>
    <w:rsid w:val="00D62E84"/>
    <w:rsid w:val="00D63A68"/>
    <w:rsid w:val="00D64C14"/>
    <w:rsid w:val="00D65198"/>
    <w:rsid w:val="00D65339"/>
    <w:rsid w:val="00D6562A"/>
    <w:rsid w:val="00D66444"/>
    <w:rsid w:val="00D6683C"/>
    <w:rsid w:val="00D671A2"/>
    <w:rsid w:val="00D678B4"/>
    <w:rsid w:val="00D70916"/>
    <w:rsid w:val="00D70F16"/>
    <w:rsid w:val="00D71A0A"/>
    <w:rsid w:val="00D71BC6"/>
    <w:rsid w:val="00D72035"/>
    <w:rsid w:val="00D7235F"/>
    <w:rsid w:val="00D73831"/>
    <w:rsid w:val="00D73CEC"/>
    <w:rsid w:val="00D74172"/>
    <w:rsid w:val="00D756AC"/>
    <w:rsid w:val="00D7787B"/>
    <w:rsid w:val="00D80893"/>
    <w:rsid w:val="00D80BF6"/>
    <w:rsid w:val="00D81F41"/>
    <w:rsid w:val="00D82243"/>
    <w:rsid w:val="00D8236E"/>
    <w:rsid w:val="00D85DB3"/>
    <w:rsid w:val="00D86797"/>
    <w:rsid w:val="00D868C2"/>
    <w:rsid w:val="00D91C5F"/>
    <w:rsid w:val="00D93ED9"/>
    <w:rsid w:val="00D95502"/>
    <w:rsid w:val="00D965F1"/>
    <w:rsid w:val="00D9694F"/>
    <w:rsid w:val="00DA03EF"/>
    <w:rsid w:val="00DA0F2A"/>
    <w:rsid w:val="00DA1385"/>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0B31"/>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2CD"/>
    <w:rsid w:val="00DF3578"/>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225"/>
    <w:rsid w:val="00E17340"/>
    <w:rsid w:val="00E217D0"/>
    <w:rsid w:val="00E221D7"/>
    <w:rsid w:val="00E22DAF"/>
    <w:rsid w:val="00E22F92"/>
    <w:rsid w:val="00E245FE"/>
    <w:rsid w:val="00E24BF7"/>
    <w:rsid w:val="00E257AA"/>
    <w:rsid w:val="00E25C03"/>
    <w:rsid w:val="00E25F3C"/>
    <w:rsid w:val="00E26A85"/>
    <w:rsid w:val="00E26EB0"/>
    <w:rsid w:val="00E27EEE"/>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4CA3"/>
    <w:rsid w:val="00E94E7F"/>
    <w:rsid w:val="00E956DF"/>
    <w:rsid w:val="00E96220"/>
    <w:rsid w:val="00E96569"/>
    <w:rsid w:val="00E97509"/>
    <w:rsid w:val="00EA15D6"/>
    <w:rsid w:val="00EA3D59"/>
    <w:rsid w:val="00EA53D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6C1F"/>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75F"/>
    <w:rsid w:val="00F027CF"/>
    <w:rsid w:val="00F02BC8"/>
    <w:rsid w:val="00F02E0D"/>
    <w:rsid w:val="00F031FB"/>
    <w:rsid w:val="00F0396A"/>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4543"/>
    <w:rsid w:val="00F445C9"/>
    <w:rsid w:val="00F45208"/>
    <w:rsid w:val="00F45299"/>
    <w:rsid w:val="00F4546F"/>
    <w:rsid w:val="00F4611F"/>
    <w:rsid w:val="00F46217"/>
    <w:rsid w:val="00F4663D"/>
    <w:rsid w:val="00F4706B"/>
    <w:rsid w:val="00F4785E"/>
    <w:rsid w:val="00F47F30"/>
    <w:rsid w:val="00F51190"/>
    <w:rsid w:val="00F52695"/>
    <w:rsid w:val="00F52F3C"/>
    <w:rsid w:val="00F552A0"/>
    <w:rsid w:val="00F55456"/>
    <w:rsid w:val="00F5600E"/>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5846"/>
    <w:rsid w:val="00F96107"/>
    <w:rsid w:val="00F96A8D"/>
    <w:rsid w:val="00F97F4C"/>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879"/>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07B3"/>
    <w:rsid w:val="00FF2E4E"/>
    <w:rsid w:val="00FF3970"/>
    <w:rsid w:val="00FF3DB4"/>
    <w:rsid w:val="00FF431E"/>
    <w:rsid w:val="00FF543F"/>
    <w:rsid w:val="00FF58DC"/>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FA110063-4F57-476C-AEA9-000B177E8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64DD"/>
    <w:pPr>
      <w:jc w:val="both"/>
    </w:pPr>
    <w:rPr>
      <w:sz w:val="24"/>
      <w:lang w:eastAsia="en-US"/>
    </w:rPr>
  </w:style>
  <w:style w:type="paragraph" w:styleId="Heading1">
    <w:name w:val="heading 1"/>
    <w:basedOn w:val="Normal"/>
    <w:next w:val="Normal"/>
    <w:qFormat/>
    <w:rsid w:val="00507141"/>
    <w:pPr>
      <w:keepNext/>
      <w:spacing w:before="240" w:after="60"/>
      <w:outlineLvl w:val="0"/>
    </w:pPr>
    <w:rPr>
      <w:b/>
      <w:bCs/>
      <w:kern w:val="32"/>
      <w:sz w:val="32"/>
      <w:szCs w:val="32"/>
    </w:rPr>
  </w:style>
  <w:style w:type="paragraph" w:styleId="Heading2">
    <w:name w:val="heading 2"/>
    <w:basedOn w:val="Normal"/>
    <w:next w:val="Normal"/>
    <w:link w:val="Heading2Char"/>
    <w:qFormat/>
    <w:rsid w:val="00507141"/>
    <w:pPr>
      <w:keepNext/>
      <w:numPr>
        <w:ilvl w:val="1"/>
        <w:numId w:val="2"/>
      </w:numPr>
      <w:spacing w:before="240" w:after="60"/>
      <w:jc w:val="left"/>
      <w:outlineLvl w:val="1"/>
    </w:pPr>
    <w:rPr>
      <w:b/>
      <w:iCs/>
      <w:sz w:val="28"/>
      <w:szCs w:val="24"/>
    </w:rPr>
  </w:style>
  <w:style w:type="paragraph" w:styleId="Heading3">
    <w:name w:val="heading 3"/>
    <w:basedOn w:val="Normal"/>
    <w:next w:val="Normal"/>
    <w:qFormat/>
    <w:rsid w:val="00507141"/>
    <w:pPr>
      <w:keepNext/>
      <w:numPr>
        <w:ilvl w:val="2"/>
        <w:numId w:val="2"/>
      </w:numPr>
      <w:spacing w:before="240" w:after="60"/>
      <w:jc w:val="left"/>
      <w:outlineLvl w:val="2"/>
    </w:pPr>
    <w:rPr>
      <w:b/>
      <w:bCs/>
      <w:sz w:val="26"/>
      <w:szCs w:val="26"/>
    </w:rPr>
  </w:style>
  <w:style w:type="paragraph" w:styleId="Heading4">
    <w:name w:val="heading 4"/>
    <w:basedOn w:val="Normal"/>
    <w:next w:val="Normal"/>
    <w:qFormat/>
    <w:rsid w:val="00507141"/>
    <w:pPr>
      <w:keepNext/>
      <w:numPr>
        <w:ilvl w:val="3"/>
        <w:numId w:val="2"/>
      </w:numPr>
      <w:outlineLvl w:val="3"/>
    </w:pPr>
  </w:style>
  <w:style w:type="paragraph" w:styleId="Heading8">
    <w:name w:val="heading 8"/>
    <w:basedOn w:val="Normal"/>
    <w:next w:val="Normal"/>
    <w:qFormat/>
    <w:rsid w:val="00507141"/>
    <w:pPr>
      <w:keepNext/>
      <w:autoSpaceDE w:val="0"/>
      <w:autoSpaceDN w:val="0"/>
      <w:jc w:val="center"/>
      <w:outlineLvl w:val="7"/>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7141"/>
    <w:pPr>
      <w:tabs>
        <w:tab w:val="center" w:pos="4153"/>
        <w:tab w:val="right" w:pos="8306"/>
      </w:tabs>
    </w:pPr>
  </w:style>
  <w:style w:type="paragraph" w:styleId="Footer">
    <w:name w:val="footer"/>
    <w:basedOn w:val="Normal"/>
    <w:link w:val="FooterChar"/>
    <w:uiPriority w:val="99"/>
    <w:rsid w:val="00812A41"/>
    <w:pPr>
      <w:tabs>
        <w:tab w:val="center" w:pos="4153"/>
        <w:tab w:val="right" w:pos="8306"/>
      </w:tabs>
      <w:ind w:right="360"/>
    </w:pPr>
  </w:style>
  <w:style w:type="paragraph" w:styleId="BodyText">
    <w:name w:val="Body Text"/>
    <w:basedOn w:val="Normal"/>
    <w:rsid w:val="00507141"/>
  </w:style>
  <w:style w:type="character" w:styleId="PageNumber">
    <w:name w:val="page number"/>
    <w:basedOn w:val="DefaultParagraphFont"/>
    <w:rsid w:val="00507141"/>
  </w:style>
  <w:style w:type="character" w:styleId="CommentReference">
    <w:name w:val="annotation reference"/>
    <w:semiHidden/>
    <w:rsid w:val="00507141"/>
    <w:rPr>
      <w:sz w:val="16"/>
      <w:szCs w:val="16"/>
    </w:rPr>
  </w:style>
  <w:style w:type="paragraph" w:customStyle="1" w:styleId="Lisatekst">
    <w:name w:val="Lisatekst"/>
    <w:basedOn w:val="BodyText"/>
    <w:rsid w:val="00507141"/>
    <w:pPr>
      <w:numPr>
        <w:numId w:val="1"/>
      </w:numPr>
      <w:tabs>
        <w:tab w:val="left" w:pos="6521"/>
      </w:tabs>
      <w:spacing w:before="120"/>
    </w:pPr>
  </w:style>
  <w:style w:type="paragraph" w:customStyle="1" w:styleId="Bodyt">
    <w:name w:val="Bodyt"/>
    <w:basedOn w:val="BodyText"/>
    <w:rsid w:val="00507141"/>
    <w:pPr>
      <w:numPr>
        <w:ilvl w:val="1"/>
        <w:numId w:val="1"/>
      </w:numPr>
    </w:pPr>
  </w:style>
  <w:style w:type="paragraph" w:styleId="TOC1">
    <w:name w:val="toc 1"/>
    <w:basedOn w:val="Normal"/>
    <w:next w:val="Normal"/>
    <w:autoRedefine/>
    <w:semiHidden/>
    <w:rsid w:val="00507141"/>
  </w:style>
  <w:style w:type="paragraph" w:customStyle="1" w:styleId="pealkiri">
    <w:name w:val="pealkiri"/>
    <w:basedOn w:val="Heading1"/>
    <w:rsid w:val="00507141"/>
    <w:pPr>
      <w:keepNext w:val="0"/>
      <w:numPr>
        <w:numId w:val="2"/>
      </w:numPr>
    </w:pPr>
    <w:rPr>
      <w:b w:val="0"/>
      <w:sz w:val="28"/>
    </w:rPr>
  </w:style>
  <w:style w:type="character" w:styleId="Hyperlink">
    <w:name w:val="Hyperlink"/>
    <w:rsid w:val="00507141"/>
    <w:rPr>
      <w:color w:val="0000FF"/>
      <w:u w:val="single"/>
    </w:rPr>
  </w:style>
  <w:style w:type="paragraph" w:customStyle="1" w:styleId="phitekst">
    <w:name w:val="põhitekst"/>
    <w:basedOn w:val="Heading2"/>
    <w:link w:val="phitekstMrk"/>
    <w:rsid w:val="00507141"/>
    <w:pPr>
      <w:keepNext w:val="0"/>
    </w:pPr>
    <w:rPr>
      <w:b w:val="0"/>
      <w:sz w:val="24"/>
    </w:rPr>
  </w:style>
  <w:style w:type="paragraph" w:customStyle="1" w:styleId="phitekst111">
    <w:name w:val="põhitekst 1.1.1"/>
    <w:basedOn w:val="Heading3"/>
    <w:rsid w:val="00507141"/>
    <w:pPr>
      <w:keepNext w:val="0"/>
    </w:pPr>
    <w:rPr>
      <w:b w:val="0"/>
      <w:sz w:val="24"/>
    </w:rPr>
  </w:style>
  <w:style w:type="paragraph" w:styleId="ListNumber5">
    <w:name w:val="List Number 5"/>
    <w:basedOn w:val="Normal"/>
    <w:rsid w:val="00507141"/>
    <w:pPr>
      <w:numPr>
        <w:numId w:val="3"/>
      </w:numPr>
      <w:spacing w:after="240"/>
    </w:pPr>
    <w:rPr>
      <w:lang w:eastAsia="et-EE"/>
    </w:rPr>
  </w:style>
  <w:style w:type="paragraph" w:customStyle="1" w:styleId="nummerdatudphitekst">
    <w:name w:val="nummerdatud põhitekst"/>
    <w:basedOn w:val="Heading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l"/>
    <w:rsid w:val="00507141"/>
    <w:pPr>
      <w:widowControl w:val="0"/>
      <w:spacing w:before="60" w:line="240" w:lineRule="exact"/>
    </w:pPr>
    <w:rPr>
      <w:rFonts w:ascii="Arial" w:hAnsi="Arial"/>
      <w:lang w:val="cs-CZ"/>
    </w:rPr>
  </w:style>
  <w:style w:type="paragraph" w:customStyle="1" w:styleId="Pealkiri21">
    <w:name w:val="Pealkiri 21"/>
    <w:basedOn w:val="Heading1"/>
    <w:rsid w:val="00507141"/>
    <w:pPr>
      <w:spacing w:before="0" w:after="0"/>
      <w:jc w:val="center"/>
    </w:pPr>
    <w:rPr>
      <w:bCs w:val="0"/>
      <w:kern w:val="0"/>
      <w:sz w:val="20"/>
      <w:szCs w:val="20"/>
    </w:rPr>
  </w:style>
  <w:style w:type="table" w:styleId="TableGrid">
    <w:name w:val="Table Grid"/>
    <w:basedOn w:val="TableNorma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BodyTextIndent3">
    <w:name w:val="Body Text Indent 3"/>
    <w:basedOn w:val="Normal"/>
    <w:rsid w:val="0028255A"/>
    <w:pPr>
      <w:spacing w:after="120"/>
      <w:ind w:left="283"/>
      <w:jc w:val="left"/>
    </w:pPr>
    <w:rPr>
      <w:sz w:val="16"/>
      <w:szCs w:val="16"/>
    </w:rPr>
  </w:style>
  <w:style w:type="paragraph" w:customStyle="1" w:styleId="kylli12">
    <w:name w:val="kylli12"/>
    <w:basedOn w:val="Normal"/>
    <w:rsid w:val="0028255A"/>
    <w:pPr>
      <w:jc w:val="left"/>
    </w:pPr>
    <w:rPr>
      <w:lang w:val="en-AU"/>
    </w:rPr>
  </w:style>
  <w:style w:type="paragraph" w:customStyle="1" w:styleId="DefaultText">
    <w:name w:val="Default Text"/>
    <w:basedOn w:val="Normal"/>
    <w:rsid w:val="00D00A3B"/>
    <w:pPr>
      <w:overflowPunct w:val="0"/>
      <w:autoSpaceDE w:val="0"/>
      <w:autoSpaceDN w:val="0"/>
      <w:adjustRightInd w:val="0"/>
      <w:jc w:val="left"/>
      <w:textAlignment w:val="baseline"/>
    </w:pPr>
    <w:rPr>
      <w:szCs w:val="24"/>
      <w:lang w:val="es-MX" w:eastAsia="zh-C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lWeb">
    <w:name w:val="Normal (Web)"/>
    <w:basedOn w:val="Normal"/>
    <w:uiPriority w:val="99"/>
    <w:rsid w:val="00E37B17"/>
    <w:pPr>
      <w:spacing w:before="100" w:beforeAutospacing="1" w:after="100" w:afterAutospacing="1"/>
      <w:jc w:val="left"/>
    </w:pPr>
    <w:rPr>
      <w:szCs w:val="24"/>
      <w:lang w:eastAsia="et-EE"/>
    </w:rPr>
  </w:style>
  <w:style w:type="paragraph" w:styleId="CommentText">
    <w:name w:val="annotation text"/>
    <w:basedOn w:val="Normal"/>
    <w:link w:val="CommentTextChar"/>
    <w:rsid w:val="00EA6BC0"/>
    <w:rPr>
      <w:sz w:val="20"/>
    </w:rPr>
  </w:style>
  <w:style w:type="paragraph" w:styleId="CommentSubject">
    <w:name w:val="annotation subject"/>
    <w:basedOn w:val="CommentText"/>
    <w:next w:val="CommentText"/>
    <w:semiHidden/>
    <w:rsid w:val="00EA6BC0"/>
    <w:rPr>
      <w:b/>
      <w:bCs/>
    </w:rPr>
  </w:style>
  <w:style w:type="paragraph" w:customStyle="1" w:styleId="FieldText">
    <w:name w:val="Field Text"/>
    <w:basedOn w:val="BodyText"/>
    <w:next w:val="Normal"/>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Heading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l"/>
    <w:rsid w:val="005120D7"/>
    <w:pPr>
      <w:ind w:left="720"/>
    </w:pPr>
    <w:rPr>
      <w:szCs w:val="24"/>
      <w:lang w:eastAsia="et-EE"/>
    </w:rPr>
  </w:style>
  <w:style w:type="table" w:styleId="TableElegant">
    <w:name w:val="Table Elegant"/>
    <w:basedOn w:val="TableNorma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Paragraph">
    <w:name w:val="List Paragraph"/>
    <w:aliases w:val="Mummuga loetelu,Loendi l›ik"/>
    <w:basedOn w:val="Normal"/>
    <w:link w:val="ListParagraphChar"/>
    <w:uiPriority w:val="34"/>
    <w:qFormat/>
    <w:rsid w:val="000A2941"/>
    <w:pPr>
      <w:ind w:left="708"/>
    </w:pPr>
  </w:style>
  <w:style w:type="character" w:customStyle="1" w:styleId="FooterChar">
    <w:name w:val="Footer Char"/>
    <w:link w:val="Footer"/>
    <w:uiPriority w:val="99"/>
    <w:rsid w:val="00840DF0"/>
    <w:rPr>
      <w:sz w:val="24"/>
      <w:lang w:eastAsia="en-US"/>
    </w:rPr>
  </w:style>
  <w:style w:type="character" w:customStyle="1" w:styleId="CommentTextChar">
    <w:name w:val="Comment Text Char"/>
    <w:link w:val="CommentTex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istParagraphChar">
    <w:name w:val="List Paragraph Char"/>
    <w:aliases w:val="Mummuga loetelu Char,Loendi l›ik Char"/>
    <w:link w:val="ListParagraph"/>
    <w:uiPriority w:val="34"/>
    <w:locked/>
    <w:rsid w:val="005C62A0"/>
    <w:rPr>
      <w:sz w:val="24"/>
      <w:lang w:eastAsia="en-US"/>
    </w:rPr>
  </w:style>
  <w:style w:type="paragraph" w:styleId="BodyText2">
    <w:name w:val="Body Text 2"/>
    <w:basedOn w:val="Normal"/>
    <w:link w:val="BodyText2Char"/>
    <w:rsid w:val="00D436B5"/>
    <w:pPr>
      <w:spacing w:after="120" w:line="480" w:lineRule="auto"/>
    </w:pPr>
  </w:style>
  <w:style w:type="character" w:customStyle="1" w:styleId="BodyText2Char">
    <w:name w:val="Body Text 2 Char"/>
    <w:link w:val="BodyText2"/>
    <w:rsid w:val="00D436B5"/>
    <w:rPr>
      <w:sz w:val="24"/>
      <w:lang w:eastAsia="en-US"/>
    </w:rPr>
  </w:style>
  <w:style w:type="paragraph" w:styleId="BodyText3">
    <w:name w:val="Body Text 3"/>
    <w:basedOn w:val="Normal"/>
    <w:link w:val="BodyText3Char"/>
    <w:rsid w:val="00D436B5"/>
    <w:pPr>
      <w:spacing w:after="120"/>
    </w:pPr>
    <w:rPr>
      <w:sz w:val="16"/>
      <w:szCs w:val="16"/>
    </w:rPr>
  </w:style>
  <w:style w:type="character" w:customStyle="1" w:styleId="BodyText3Char">
    <w:name w:val="Body Text 3 Char"/>
    <w:link w:val="BodyText3"/>
    <w:rsid w:val="00D436B5"/>
    <w:rPr>
      <w:sz w:val="16"/>
      <w:szCs w:val="16"/>
      <w:lang w:eastAsia="en-US"/>
    </w:rPr>
  </w:style>
  <w:style w:type="character" w:customStyle="1" w:styleId="HeaderChar">
    <w:name w:val="Header Char"/>
    <w:link w:val="Header"/>
    <w:uiPriority w:val="99"/>
    <w:rsid w:val="00994322"/>
    <w:rPr>
      <w:sz w:val="24"/>
      <w:lang w:eastAsia="en-US"/>
    </w:rPr>
  </w:style>
  <w:style w:type="paragraph" w:customStyle="1" w:styleId="phitekst2">
    <w:name w:val="põhitekst 2"/>
    <w:basedOn w:val="Heading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l"/>
    <w:qFormat/>
    <w:rsid w:val="00A1492A"/>
    <w:pPr>
      <w:numPr>
        <w:numId w:val="5"/>
      </w:numPr>
      <w:spacing w:after="120"/>
    </w:pPr>
    <w:rPr>
      <w:rFonts w:ascii="Verdana" w:hAnsi="Verdana"/>
      <w:sz w:val="20"/>
    </w:rPr>
  </w:style>
  <w:style w:type="paragraph" w:customStyle="1" w:styleId="TableParagraph">
    <w:name w:val="Table Paragraph"/>
    <w:basedOn w:val="Normal"/>
    <w:uiPriority w:val="1"/>
    <w:qFormat/>
    <w:rsid w:val="00B66ADE"/>
    <w:pPr>
      <w:widowControl w:val="0"/>
      <w:ind w:right="101"/>
      <w:jc w:val="left"/>
    </w:pPr>
    <w:rPr>
      <w:rFonts w:ascii="Verdana" w:eastAsia="Verdana" w:hAnsi="Verdana" w:cs="Verdana"/>
      <w:sz w:val="22"/>
      <w:szCs w:val="22"/>
      <w:lang w:val="en-US"/>
    </w:rPr>
  </w:style>
  <w:style w:type="paragraph" w:styleId="FootnoteText">
    <w:name w:val="footnote text"/>
    <w:basedOn w:val="Normal"/>
    <w:link w:val="FootnoteTextChar"/>
    <w:rsid w:val="00427074"/>
    <w:rPr>
      <w:sz w:val="20"/>
    </w:rPr>
  </w:style>
  <w:style w:type="character" w:customStyle="1" w:styleId="FootnoteTextChar">
    <w:name w:val="Footnote Text Char"/>
    <w:link w:val="FootnoteText"/>
    <w:rsid w:val="00427074"/>
    <w:rPr>
      <w:lang w:eastAsia="en-US"/>
    </w:rPr>
  </w:style>
  <w:style w:type="character" w:styleId="FootnoteReference">
    <w:name w:val="footnote reference"/>
    <w:rsid w:val="00427074"/>
    <w:rPr>
      <w:vertAlign w:val="superscript"/>
    </w:rPr>
  </w:style>
  <w:style w:type="paragraph" w:customStyle="1" w:styleId="11punkt">
    <w:name w:val="1.1 punkt"/>
    <w:basedOn w:val="Normal"/>
    <w:link w:val="11punktChar"/>
    <w:qFormat/>
    <w:rsid w:val="00921515"/>
    <w:pPr>
      <w:spacing w:before="60" w:after="60"/>
      <w:ind w:left="567" w:hanging="567"/>
    </w:pPr>
    <w:rPr>
      <w:rFonts w:ascii="Tahoma" w:hAnsi="Tahoma" w:cs="Tahoma"/>
      <w:sz w:val="20"/>
    </w:rPr>
  </w:style>
  <w:style w:type="paragraph" w:customStyle="1" w:styleId="111punkt">
    <w:name w:val="1.1.1 punkt"/>
    <w:basedOn w:val="Normal"/>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l"/>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l"/>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FollowedHyperlink">
    <w:name w:val="FollowedHyperlink"/>
    <w:basedOn w:val="DefaultParagraphFont"/>
    <w:rsid w:val="00D447FB"/>
    <w:rPr>
      <w:color w:val="954F72" w:themeColor="followedHyperlink"/>
      <w:u w:val="single"/>
    </w:rPr>
  </w:style>
  <w:style w:type="character" w:customStyle="1" w:styleId="meta-list-item-bold1">
    <w:name w:val="meta-list-item-bold1"/>
    <w:basedOn w:val="DefaultParagraphFont"/>
    <w:rsid w:val="000638EA"/>
    <w:rPr>
      <w:b/>
      <w:bCs/>
    </w:rPr>
  </w:style>
  <w:style w:type="character" w:styleId="Strong">
    <w:name w:val="Strong"/>
    <w:basedOn w:val="DefaultParagraphFont"/>
    <w:uiPriority w:val="22"/>
    <w:qFormat/>
    <w:rsid w:val="00CD7002"/>
    <w:rPr>
      <w:b/>
      <w:bCs/>
    </w:rPr>
  </w:style>
  <w:style w:type="character" w:customStyle="1" w:styleId="ng-binding">
    <w:name w:val="ng-binding"/>
    <w:basedOn w:val="DefaultParagraphFont"/>
    <w:rsid w:val="00CD7002"/>
  </w:style>
  <w:style w:type="character" w:customStyle="1" w:styleId="tyhik">
    <w:name w:val="tyhik"/>
    <w:basedOn w:val="DefaultParagraphFont"/>
    <w:rsid w:val="00A34DBB"/>
  </w:style>
  <w:style w:type="character" w:customStyle="1" w:styleId="Heading2Char">
    <w:name w:val="Heading 2 Char"/>
    <w:basedOn w:val="DefaultParagraphFont"/>
    <w:link w:val="Heading2"/>
    <w:rsid w:val="0099643D"/>
    <w:rPr>
      <w:b/>
      <w:iCs/>
      <w:sz w:val="28"/>
      <w:szCs w:val="24"/>
      <w:lang w:eastAsia="en-US"/>
    </w:rPr>
  </w:style>
  <w:style w:type="paragraph" w:styleId="Revision">
    <w:name w:val="Revision"/>
    <w:hidden/>
    <w:uiPriority w:val="99"/>
    <w:semiHidden/>
    <w:rsid w:val="00A61A5D"/>
    <w:rPr>
      <w:sz w:val="24"/>
      <w:lang w:eastAsia="en-US"/>
    </w:rPr>
  </w:style>
  <w:style w:type="character" w:styleId="UnresolvedMention">
    <w:name w:val="Unresolved Mention"/>
    <w:basedOn w:val="DefaultParagraph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378667925">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23186192">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683746947">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2183367">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45089243">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59392285">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29981812">
      <w:bodyDiv w:val="1"/>
      <w:marLeft w:val="0"/>
      <w:marRight w:val="0"/>
      <w:marTop w:val="0"/>
      <w:marBottom w:val="0"/>
      <w:divBdr>
        <w:top w:val="none" w:sz="0" w:space="0" w:color="auto"/>
        <w:left w:val="none" w:sz="0" w:space="0" w:color="auto"/>
        <w:bottom w:val="none" w:sz="0" w:space="0" w:color="auto"/>
        <w:right w:val="none" w:sz="0" w:space="0" w:color="auto"/>
      </w:divBdr>
    </w:div>
    <w:div w:id="2061858468">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4.xml><?xml version="1.0" encoding="utf-8"?>
<ds:datastoreItem xmlns:ds="http://schemas.openxmlformats.org/officeDocument/2006/customXml" ds:itemID="{EB0D33E5-7221-446A-9915-4054731C2D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3</Pages>
  <Words>1376</Words>
  <Characters>7983</Characters>
  <Application>Microsoft Office Word</Application>
  <DocSecurity>0</DocSecurity>
  <Lines>66</Lines>
  <Paragraphs>18</Paragraphs>
  <ScaleCrop>false</ScaleCrop>
  <Company/>
  <LinksUpToDate>false</LinksUpToDate>
  <CharactersWithSpaces>9341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Katrin Ametmaa</cp:lastModifiedBy>
  <cp:revision>88</cp:revision>
  <dcterms:created xsi:type="dcterms:W3CDTF">2024-06-17T20:25:00Z</dcterms:created>
  <dcterms:modified xsi:type="dcterms:W3CDTF">2025-10-14T08:22:00Z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